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6E7B" w14:textId="77777777" w:rsidR="00ED3E06" w:rsidRDefault="00973BEA" w:rsidP="00ED3E06">
      <w:pPr>
        <w:snapToGrid w:val="0"/>
        <w:jc w:val="center"/>
        <w:rPr>
          <w:sz w:val="32"/>
          <w:szCs w:val="32"/>
        </w:rPr>
      </w:pPr>
      <w:r>
        <w:rPr>
          <w:rFonts w:hint="eastAsia"/>
          <w:sz w:val="32"/>
          <w:szCs w:val="32"/>
        </w:rPr>
        <w:t>一般社団法人</w:t>
      </w:r>
      <w:r>
        <w:rPr>
          <w:rFonts w:hint="eastAsia"/>
          <w:sz w:val="32"/>
          <w:szCs w:val="32"/>
        </w:rPr>
        <w:t xml:space="preserve"> </w:t>
      </w:r>
      <w:r w:rsidR="00ED3E06" w:rsidRPr="00F37BE7">
        <w:rPr>
          <w:rFonts w:hint="eastAsia"/>
          <w:sz w:val="32"/>
          <w:szCs w:val="32"/>
        </w:rPr>
        <w:t>伊勢崎佐波医師会居宅介護支援</w:t>
      </w:r>
      <w:r w:rsidR="00607BCC">
        <w:rPr>
          <w:rFonts w:hint="eastAsia"/>
          <w:sz w:val="32"/>
          <w:szCs w:val="32"/>
        </w:rPr>
        <w:t xml:space="preserve"> </w:t>
      </w:r>
      <w:r w:rsidR="00ED3E06" w:rsidRPr="00F37BE7">
        <w:rPr>
          <w:rFonts w:hint="eastAsia"/>
          <w:sz w:val="32"/>
          <w:szCs w:val="32"/>
        </w:rPr>
        <w:t>重要事項説明書</w:t>
      </w:r>
    </w:p>
    <w:p w14:paraId="23FA2460" w14:textId="77777777" w:rsidR="00ED3E06" w:rsidRDefault="00ED3E06" w:rsidP="00BE1924">
      <w:pPr>
        <w:snapToGrid w:val="0"/>
      </w:pPr>
    </w:p>
    <w:p w14:paraId="4E52397C" w14:textId="77777777" w:rsidR="00A337EC" w:rsidRDefault="00A337EC" w:rsidP="00BE1924">
      <w:pPr>
        <w:snapToGrid w:val="0"/>
        <w:rPr>
          <w:sz w:val="28"/>
          <w:szCs w:val="28"/>
        </w:rPr>
      </w:pPr>
    </w:p>
    <w:p w14:paraId="4374363E" w14:textId="77777777" w:rsidR="00F37BE7" w:rsidRDefault="00F37BE7" w:rsidP="00BE1924">
      <w:pPr>
        <w:snapToGrid w:val="0"/>
        <w:rPr>
          <w:sz w:val="28"/>
          <w:szCs w:val="28"/>
        </w:rPr>
      </w:pPr>
      <w:r w:rsidRPr="00F37BE7">
        <w:rPr>
          <w:rFonts w:hint="eastAsia"/>
          <w:sz w:val="28"/>
          <w:szCs w:val="28"/>
        </w:rPr>
        <w:t>１．当事業所が提供するサービスについての相談窓口</w:t>
      </w:r>
    </w:p>
    <w:p w14:paraId="5C51CD73" w14:textId="77777777" w:rsidR="00BE1924" w:rsidRPr="00BE1924" w:rsidRDefault="00BE1924" w:rsidP="00BE1924">
      <w:pPr>
        <w:snapToGrid w:val="0"/>
        <w:rPr>
          <w:sz w:val="28"/>
          <w:szCs w:val="28"/>
        </w:rPr>
      </w:pPr>
    </w:p>
    <w:p w14:paraId="4943A851" w14:textId="77777777" w:rsidR="00F37BE7" w:rsidRDefault="00F37BE7" w:rsidP="00BE1924">
      <w:pPr>
        <w:snapToGrid w:val="0"/>
      </w:pPr>
      <w:r>
        <w:rPr>
          <w:rFonts w:hint="eastAsia"/>
        </w:rPr>
        <w:t xml:space="preserve">　　　　電話　　０２７０－２４－０１１１（午前８時３０分～午後５時まで）</w:t>
      </w:r>
    </w:p>
    <w:p w14:paraId="439D08B6" w14:textId="77777777" w:rsidR="00F37BE7" w:rsidRDefault="00F37BE7" w:rsidP="00BE1924">
      <w:pPr>
        <w:snapToGrid w:val="0"/>
      </w:pPr>
      <w:r>
        <w:rPr>
          <w:rFonts w:hint="eastAsia"/>
        </w:rPr>
        <w:t xml:space="preserve">　　　　担当　　高橋　陽子</w:t>
      </w:r>
    </w:p>
    <w:p w14:paraId="7A640D6C" w14:textId="77777777" w:rsidR="00895394" w:rsidRDefault="00F37BE7" w:rsidP="00895394">
      <w:pPr>
        <w:numPr>
          <w:ilvl w:val="0"/>
          <w:numId w:val="5"/>
        </w:numPr>
        <w:snapToGrid w:val="0"/>
      </w:pPr>
      <w:r>
        <w:rPr>
          <w:rFonts w:hint="eastAsia"/>
        </w:rPr>
        <w:t>ご不明な点は、なんでもおたずねください。</w:t>
      </w:r>
    </w:p>
    <w:p w14:paraId="6B63EA3C" w14:textId="77777777" w:rsidR="001C7189" w:rsidRDefault="001C7189" w:rsidP="00BE1924">
      <w:pPr>
        <w:snapToGrid w:val="0"/>
      </w:pPr>
    </w:p>
    <w:p w14:paraId="731DDF54" w14:textId="77777777" w:rsidR="00F37BE7" w:rsidRDefault="00F37BE7" w:rsidP="00BE1924">
      <w:pPr>
        <w:snapToGrid w:val="0"/>
        <w:rPr>
          <w:sz w:val="28"/>
          <w:szCs w:val="28"/>
        </w:rPr>
      </w:pPr>
      <w:r w:rsidRPr="00F37BE7">
        <w:rPr>
          <w:rFonts w:hint="eastAsia"/>
          <w:sz w:val="28"/>
          <w:szCs w:val="28"/>
        </w:rPr>
        <w:t>２．居宅介護支援事業所の概要</w:t>
      </w:r>
    </w:p>
    <w:p w14:paraId="5C0D8A22" w14:textId="77777777" w:rsidR="00F37BE7" w:rsidRDefault="00F37BE7" w:rsidP="00BE1924">
      <w:pPr>
        <w:snapToGrid w:val="0"/>
        <w:spacing w:afterLines="50" w:after="169"/>
      </w:pPr>
      <w:r>
        <w:rPr>
          <w:rFonts w:hint="eastAsia"/>
        </w:rPr>
        <w:t>（</w:t>
      </w:r>
      <w:r>
        <w:rPr>
          <w:rFonts w:hint="eastAsia"/>
        </w:rPr>
        <w:t>1</w:t>
      </w:r>
      <w:r>
        <w:rPr>
          <w:rFonts w:hint="eastAsia"/>
        </w:rPr>
        <w:t>）居宅介護支援事業者の指定番号</w:t>
      </w:r>
      <w:r w:rsidR="00CC48E1">
        <w:rPr>
          <w:rFonts w:hint="eastAsia"/>
        </w:rPr>
        <w:t>及び</w:t>
      </w:r>
      <w:r>
        <w:rPr>
          <w:rFonts w:hint="eastAsia"/>
        </w:rPr>
        <w:t>サービス提供地域</w:t>
      </w:r>
    </w:p>
    <w:tbl>
      <w:tblPr>
        <w:tblW w:w="990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7111"/>
      </w:tblGrid>
      <w:tr w:rsidR="00F37BE7" w14:paraId="55763BE8" w14:textId="77777777" w:rsidTr="00BA3110">
        <w:trPr>
          <w:trHeight w:val="423"/>
        </w:trPr>
        <w:tc>
          <w:tcPr>
            <w:tcW w:w="2793" w:type="dxa"/>
            <w:vAlign w:val="center"/>
          </w:tcPr>
          <w:p w14:paraId="0E79147E" w14:textId="77777777" w:rsidR="00F37BE7" w:rsidRDefault="009F1C23" w:rsidP="00BE1924">
            <w:pPr>
              <w:snapToGrid w:val="0"/>
            </w:pPr>
            <w:r>
              <w:rPr>
                <w:rFonts w:hint="eastAsia"/>
              </w:rPr>
              <w:t>事業所名</w:t>
            </w:r>
          </w:p>
        </w:tc>
        <w:tc>
          <w:tcPr>
            <w:tcW w:w="7111" w:type="dxa"/>
            <w:vAlign w:val="center"/>
          </w:tcPr>
          <w:p w14:paraId="5613ECF4" w14:textId="77777777" w:rsidR="00F37BE7" w:rsidRPr="009F1C23" w:rsidRDefault="004E5E5D" w:rsidP="00BE1924">
            <w:pPr>
              <w:widowControl/>
              <w:snapToGrid w:val="0"/>
              <w:rPr>
                <w:szCs w:val="22"/>
              </w:rPr>
            </w:pPr>
            <w:r>
              <w:rPr>
                <w:rFonts w:hint="eastAsia"/>
                <w:szCs w:val="22"/>
              </w:rPr>
              <w:t xml:space="preserve">一般社団法人　</w:t>
            </w:r>
            <w:r w:rsidR="009F1C23" w:rsidRPr="009F1C23">
              <w:rPr>
                <w:rFonts w:hint="eastAsia"/>
                <w:szCs w:val="22"/>
              </w:rPr>
              <w:t>伊勢崎佐波医師会</w:t>
            </w:r>
          </w:p>
        </w:tc>
      </w:tr>
      <w:tr w:rsidR="00F37BE7" w14:paraId="7A2EADFE" w14:textId="77777777" w:rsidTr="00BA3110">
        <w:trPr>
          <w:trHeight w:val="423"/>
        </w:trPr>
        <w:tc>
          <w:tcPr>
            <w:tcW w:w="2793" w:type="dxa"/>
            <w:vAlign w:val="center"/>
          </w:tcPr>
          <w:p w14:paraId="33E5295F" w14:textId="77777777" w:rsidR="00F37BE7" w:rsidRDefault="0001507D" w:rsidP="00BE1924">
            <w:pPr>
              <w:snapToGrid w:val="0"/>
            </w:pPr>
            <w:r>
              <w:rPr>
                <w:rFonts w:hint="eastAsia"/>
              </w:rPr>
              <w:t>所在地</w:t>
            </w:r>
          </w:p>
        </w:tc>
        <w:tc>
          <w:tcPr>
            <w:tcW w:w="7111" w:type="dxa"/>
            <w:vAlign w:val="center"/>
          </w:tcPr>
          <w:p w14:paraId="7970DF2D" w14:textId="77777777" w:rsidR="00F37BE7" w:rsidRDefault="0001507D" w:rsidP="00BE1924">
            <w:pPr>
              <w:widowControl/>
              <w:snapToGrid w:val="0"/>
            </w:pPr>
            <w:r>
              <w:rPr>
                <w:rFonts w:hint="eastAsia"/>
              </w:rPr>
              <w:t>伊勢崎市下植木町４８１番地</w:t>
            </w:r>
          </w:p>
        </w:tc>
      </w:tr>
      <w:tr w:rsidR="00F37BE7" w14:paraId="63461A28" w14:textId="77777777" w:rsidTr="00BA3110">
        <w:trPr>
          <w:trHeight w:val="423"/>
        </w:trPr>
        <w:tc>
          <w:tcPr>
            <w:tcW w:w="2793" w:type="dxa"/>
            <w:vAlign w:val="center"/>
          </w:tcPr>
          <w:p w14:paraId="6BD5D1CC" w14:textId="77777777" w:rsidR="00F37BE7" w:rsidRDefault="00097B47" w:rsidP="00BE1924">
            <w:pPr>
              <w:snapToGrid w:val="0"/>
            </w:pPr>
            <w:r>
              <w:rPr>
                <w:rFonts w:hint="eastAsia"/>
              </w:rPr>
              <w:t>介護保険指定番号</w:t>
            </w:r>
          </w:p>
        </w:tc>
        <w:tc>
          <w:tcPr>
            <w:tcW w:w="7111" w:type="dxa"/>
            <w:vAlign w:val="center"/>
          </w:tcPr>
          <w:p w14:paraId="04DE67F0" w14:textId="77777777" w:rsidR="00F37BE7" w:rsidRDefault="00097B47" w:rsidP="00BE1924">
            <w:pPr>
              <w:widowControl/>
              <w:snapToGrid w:val="0"/>
            </w:pPr>
            <w:r>
              <w:rPr>
                <w:rFonts w:hint="eastAsia"/>
              </w:rPr>
              <w:t xml:space="preserve">居宅介護支援　</w:t>
            </w:r>
            <w:r>
              <w:rPr>
                <w:rFonts w:hint="eastAsia"/>
              </w:rPr>
              <w:t>1070400070</w:t>
            </w:r>
            <w:r>
              <w:rPr>
                <w:rFonts w:hint="eastAsia"/>
              </w:rPr>
              <w:t xml:space="preserve">（群馬県　</w:t>
            </w:r>
            <w:r>
              <w:rPr>
                <w:rFonts w:hint="eastAsia"/>
              </w:rPr>
              <w:t>124</w:t>
            </w:r>
            <w:r>
              <w:rPr>
                <w:rFonts w:hint="eastAsia"/>
              </w:rPr>
              <w:t>－</w:t>
            </w:r>
            <w:r>
              <w:rPr>
                <w:rFonts w:hint="eastAsia"/>
              </w:rPr>
              <w:t>156</w:t>
            </w:r>
            <w:r>
              <w:rPr>
                <w:rFonts w:hint="eastAsia"/>
              </w:rPr>
              <w:t>号）</w:t>
            </w:r>
          </w:p>
        </w:tc>
      </w:tr>
      <w:tr w:rsidR="00097B47" w14:paraId="20794417" w14:textId="77777777" w:rsidTr="00BA3110">
        <w:trPr>
          <w:trHeight w:val="423"/>
        </w:trPr>
        <w:tc>
          <w:tcPr>
            <w:tcW w:w="2793" w:type="dxa"/>
            <w:vAlign w:val="center"/>
          </w:tcPr>
          <w:p w14:paraId="136664AC" w14:textId="77777777" w:rsidR="00097B47" w:rsidRDefault="00097B47" w:rsidP="00BE1924">
            <w:pPr>
              <w:snapToGrid w:val="0"/>
            </w:pPr>
            <w:r>
              <w:rPr>
                <w:rFonts w:hint="eastAsia"/>
              </w:rPr>
              <w:t>サービスを提供する地域</w:t>
            </w:r>
          </w:p>
        </w:tc>
        <w:tc>
          <w:tcPr>
            <w:tcW w:w="7111" w:type="dxa"/>
            <w:vAlign w:val="center"/>
          </w:tcPr>
          <w:p w14:paraId="5A30E2CA" w14:textId="77777777" w:rsidR="00097B47" w:rsidRDefault="00097B47" w:rsidP="00BE1924">
            <w:pPr>
              <w:widowControl/>
              <w:snapToGrid w:val="0"/>
            </w:pPr>
            <w:r>
              <w:rPr>
                <w:rFonts w:hint="eastAsia"/>
              </w:rPr>
              <w:t>伊勢崎市・玉村町</w:t>
            </w:r>
          </w:p>
        </w:tc>
      </w:tr>
    </w:tbl>
    <w:p w14:paraId="6735DEA0" w14:textId="77777777" w:rsidR="001C7189" w:rsidRDefault="00BE1924" w:rsidP="00BE1924">
      <w:pPr>
        <w:numPr>
          <w:ilvl w:val="0"/>
          <w:numId w:val="5"/>
        </w:numPr>
        <w:snapToGrid w:val="0"/>
      </w:pPr>
      <w:r>
        <w:rPr>
          <w:rFonts w:hint="eastAsia"/>
        </w:rPr>
        <w:t>上記以外の地域の方でもご希望の方はご相談下さい。</w:t>
      </w:r>
    </w:p>
    <w:p w14:paraId="18AA89C7" w14:textId="77777777" w:rsidR="00BA3110" w:rsidRDefault="00BA3110" w:rsidP="00BA3110">
      <w:pPr>
        <w:snapToGrid w:val="0"/>
        <w:ind w:left="1695"/>
      </w:pPr>
    </w:p>
    <w:p w14:paraId="61744F1D" w14:textId="77777777" w:rsidR="00BE1924" w:rsidRDefault="00BE1924" w:rsidP="00BE1924">
      <w:pPr>
        <w:snapToGrid w:val="0"/>
      </w:pPr>
      <w:r>
        <w:rPr>
          <w:rFonts w:hint="eastAsia"/>
        </w:rPr>
        <w:t>（</w:t>
      </w:r>
      <w:r>
        <w:rPr>
          <w:rFonts w:hint="eastAsia"/>
        </w:rPr>
        <w:t>2</w:t>
      </w:r>
      <w:r>
        <w:rPr>
          <w:rFonts w:hint="eastAsia"/>
        </w:rPr>
        <w:t>）同事業所の職員体制</w:t>
      </w:r>
    </w:p>
    <w:p w14:paraId="460BF1BD" w14:textId="77777777" w:rsidR="00262833" w:rsidRDefault="00262833" w:rsidP="00BE1924">
      <w:pPr>
        <w:snapToGrid w:val="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24"/>
        <w:gridCol w:w="2459"/>
        <w:gridCol w:w="1520"/>
      </w:tblGrid>
      <w:tr w:rsidR="00262833" w14:paraId="63FAEE71" w14:textId="77777777">
        <w:tc>
          <w:tcPr>
            <w:tcW w:w="3119" w:type="dxa"/>
          </w:tcPr>
          <w:p w14:paraId="5345B035" w14:textId="77777777" w:rsidR="00262833" w:rsidRDefault="00262833">
            <w:pPr>
              <w:snapToGrid w:val="0"/>
            </w:pPr>
          </w:p>
        </w:tc>
        <w:tc>
          <w:tcPr>
            <w:tcW w:w="1124" w:type="dxa"/>
          </w:tcPr>
          <w:p w14:paraId="3385C536" w14:textId="77777777" w:rsidR="00262833" w:rsidRDefault="00262833">
            <w:pPr>
              <w:snapToGrid w:val="0"/>
            </w:pPr>
          </w:p>
        </w:tc>
        <w:tc>
          <w:tcPr>
            <w:tcW w:w="2459" w:type="dxa"/>
            <w:vAlign w:val="center"/>
          </w:tcPr>
          <w:p w14:paraId="2DEB67EF" w14:textId="77777777" w:rsidR="00262833" w:rsidRDefault="00262833">
            <w:pPr>
              <w:snapToGrid w:val="0"/>
              <w:jc w:val="center"/>
            </w:pPr>
            <w:r>
              <w:rPr>
                <w:rFonts w:hint="eastAsia"/>
              </w:rPr>
              <w:t>業務内容</w:t>
            </w:r>
          </w:p>
        </w:tc>
        <w:tc>
          <w:tcPr>
            <w:tcW w:w="1520" w:type="dxa"/>
            <w:vAlign w:val="center"/>
          </w:tcPr>
          <w:p w14:paraId="3AFF01F5" w14:textId="77777777" w:rsidR="00262833" w:rsidRDefault="00262833">
            <w:pPr>
              <w:snapToGrid w:val="0"/>
              <w:jc w:val="center"/>
            </w:pPr>
            <w:r>
              <w:rPr>
                <w:rFonts w:hint="eastAsia"/>
              </w:rPr>
              <w:t>計</w:t>
            </w:r>
          </w:p>
        </w:tc>
      </w:tr>
      <w:tr w:rsidR="00262833" w14:paraId="7756DD39" w14:textId="77777777">
        <w:trPr>
          <w:trHeight w:val="381"/>
        </w:trPr>
        <w:tc>
          <w:tcPr>
            <w:tcW w:w="3119" w:type="dxa"/>
            <w:vAlign w:val="center"/>
          </w:tcPr>
          <w:p w14:paraId="2C9A481C" w14:textId="77777777" w:rsidR="00262833" w:rsidRDefault="00262833">
            <w:pPr>
              <w:snapToGrid w:val="0"/>
            </w:pPr>
            <w:r>
              <w:rPr>
                <w:rFonts w:hint="eastAsia"/>
              </w:rPr>
              <w:t>管理者（主任ケアマネジャー）</w:t>
            </w:r>
          </w:p>
        </w:tc>
        <w:tc>
          <w:tcPr>
            <w:tcW w:w="1124" w:type="dxa"/>
            <w:vAlign w:val="center"/>
          </w:tcPr>
          <w:p w14:paraId="35CD1298" w14:textId="77777777" w:rsidR="00262833" w:rsidRDefault="00262833">
            <w:pPr>
              <w:snapToGrid w:val="0"/>
              <w:jc w:val="center"/>
              <w:rPr>
                <w:szCs w:val="22"/>
              </w:rPr>
            </w:pPr>
            <w:r>
              <w:rPr>
                <w:rFonts w:hint="eastAsia"/>
                <w:szCs w:val="22"/>
              </w:rPr>
              <w:t>１名</w:t>
            </w:r>
          </w:p>
        </w:tc>
        <w:tc>
          <w:tcPr>
            <w:tcW w:w="2459" w:type="dxa"/>
            <w:vAlign w:val="center"/>
          </w:tcPr>
          <w:p w14:paraId="174F2272" w14:textId="77777777" w:rsidR="00262833" w:rsidRDefault="00262833">
            <w:pPr>
              <w:snapToGrid w:val="0"/>
              <w:jc w:val="center"/>
            </w:pPr>
            <w:r>
              <w:rPr>
                <w:rFonts w:hint="eastAsia"/>
              </w:rPr>
              <w:t>業務管理</w:t>
            </w:r>
          </w:p>
        </w:tc>
        <w:tc>
          <w:tcPr>
            <w:tcW w:w="1520" w:type="dxa"/>
            <w:vAlign w:val="center"/>
          </w:tcPr>
          <w:p w14:paraId="51E91EFE" w14:textId="77777777" w:rsidR="00262833" w:rsidRDefault="00262833">
            <w:pPr>
              <w:snapToGrid w:val="0"/>
              <w:jc w:val="center"/>
            </w:pPr>
            <w:r>
              <w:rPr>
                <w:rFonts w:hint="eastAsia"/>
              </w:rPr>
              <w:t>１名以上</w:t>
            </w:r>
          </w:p>
        </w:tc>
      </w:tr>
      <w:tr w:rsidR="00262833" w14:paraId="3AE9D54F" w14:textId="77777777">
        <w:tc>
          <w:tcPr>
            <w:tcW w:w="3119" w:type="dxa"/>
            <w:vAlign w:val="center"/>
          </w:tcPr>
          <w:p w14:paraId="5A71C393" w14:textId="77777777" w:rsidR="00262833" w:rsidRDefault="00262833">
            <w:pPr>
              <w:snapToGrid w:val="0"/>
            </w:pPr>
            <w:r>
              <w:rPr>
                <w:rFonts w:hint="eastAsia"/>
              </w:rPr>
              <w:t>介護支援専門員</w:t>
            </w:r>
          </w:p>
        </w:tc>
        <w:tc>
          <w:tcPr>
            <w:tcW w:w="1124" w:type="dxa"/>
            <w:vAlign w:val="center"/>
          </w:tcPr>
          <w:p w14:paraId="5968BF95" w14:textId="77777777" w:rsidR="00262833" w:rsidRDefault="00262833">
            <w:pPr>
              <w:snapToGrid w:val="0"/>
              <w:jc w:val="center"/>
            </w:pPr>
            <w:r>
              <w:rPr>
                <w:rFonts w:hint="eastAsia"/>
              </w:rPr>
              <w:t>１名以上</w:t>
            </w:r>
          </w:p>
        </w:tc>
        <w:tc>
          <w:tcPr>
            <w:tcW w:w="2459" w:type="dxa"/>
            <w:vAlign w:val="center"/>
          </w:tcPr>
          <w:p w14:paraId="228AA786" w14:textId="77777777" w:rsidR="00262833" w:rsidRDefault="00262833">
            <w:pPr>
              <w:snapToGrid w:val="0"/>
              <w:jc w:val="center"/>
            </w:pPr>
            <w:r>
              <w:rPr>
                <w:rFonts w:hint="eastAsia"/>
              </w:rPr>
              <w:t>訪問調査</w:t>
            </w:r>
          </w:p>
          <w:p w14:paraId="3C4984D7" w14:textId="77777777" w:rsidR="00262833" w:rsidRDefault="00262833">
            <w:pPr>
              <w:snapToGrid w:val="0"/>
              <w:jc w:val="center"/>
            </w:pPr>
            <w:r>
              <w:rPr>
                <w:rFonts w:hint="eastAsia"/>
              </w:rPr>
              <w:t>ｹｱﾌﾟﾗﾝ作成</w:t>
            </w:r>
          </w:p>
          <w:p w14:paraId="6B79F8AE" w14:textId="77777777" w:rsidR="00262833" w:rsidRDefault="00262833">
            <w:pPr>
              <w:snapToGrid w:val="0"/>
              <w:jc w:val="center"/>
            </w:pPr>
            <w:r>
              <w:rPr>
                <w:rFonts w:hint="eastAsia"/>
              </w:rPr>
              <w:t>事務・給付管理</w:t>
            </w:r>
          </w:p>
        </w:tc>
        <w:tc>
          <w:tcPr>
            <w:tcW w:w="1520" w:type="dxa"/>
          </w:tcPr>
          <w:p w14:paraId="41461D7A" w14:textId="77777777" w:rsidR="00262833" w:rsidRDefault="00262833">
            <w:pPr>
              <w:snapToGrid w:val="0"/>
              <w:jc w:val="center"/>
            </w:pPr>
          </w:p>
          <w:p w14:paraId="39E5AB4F" w14:textId="77777777" w:rsidR="00262833" w:rsidRDefault="00262833">
            <w:pPr>
              <w:snapToGrid w:val="0"/>
              <w:jc w:val="center"/>
            </w:pPr>
            <w:r>
              <w:rPr>
                <w:rFonts w:hint="eastAsia"/>
              </w:rPr>
              <w:t>１名以上</w:t>
            </w:r>
          </w:p>
        </w:tc>
      </w:tr>
    </w:tbl>
    <w:p w14:paraId="37A908D9" w14:textId="77777777" w:rsidR="00262833" w:rsidRDefault="00262833" w:rsidP="00BE1924">
      <w:pPr>
        <w:snapToGrid w:val="0"/>
      </w:pPr>
    </w:p>
    <w:tbl>
      <w:tblPr>
        <w:tblpPr w:leftFromText="142" w:rightFromText="142" w:vertAnchor="text" w:horzAnchor="margin" w:tblpXSpec="center"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6171"/>
      </w:tblGrid>
      <w:tr w:rsidR="00BE1924" w14:paraId="70580BD9" w14:textId="77777777">
        <w:trPr>
          <w:trHeight w:val="345"/>
        </w:trPr>
        <w:tc>
          <w:tcPr>
            <w:tcW w:w="2235" w:type="dxa"/>
            <w:vAlign w:val="center"/>
          </w:tcPr>
          <w:p w14:paraId="6AC53BCE" w14:textId="77777777" w:rsidR="00BE1924" w:rsidRDefault="00BE1924" w:rsidP="00BE1924">
            <w:pPr>
              <w:snapToGrid w:val="0"/>
              <w:jc w:val="center"/>
            </w:pPr>
            <w:r>
              <w:rPr>
                <w:rFonts w:hint="eastAsia"/>
              </w:rPr>
              <w:t>月～</w:t>
            </w:r>
            <w:r w:rsidR="00043E34">
              <w:rPr>
                <w:rFonts w:hint="eastAsia"/>
              </w:rPr>
              <w:t>金</w:t>
            </w:r>
          </w:p>
        </w:tc>
        <w:tc>
          <w:tcPr>
            <w:tcW w:w="6171" w:type="dxa"/>
            <w:vAlign w:val="center"/>
          </w:tcPr>
          <w:p w14:paraId="2B9438E9" w14:textId="77777777" w:rsidR="00BE1924" w:rsidRDefault="00BE1924" w:rsidP="00BE1924">
            <w:pPr>
              <w:snapToGrid w:val="0"/>
              <w:jc w:val="center"/>
            </w:pPr>
            <w:r>
              <w:rPr>
                <w:rFonts w:hint="eastAsia"/>
              </w:rPr>
              <w:t>午前８時３０分～午後５時</w:t>
            </w:r>
          </w:p>
        </w:tc>
      </w:tr>
      <w:tr w:rsidR="00895394" w14:paraId="4C2D1D15" w14:textId="77777777">
        <w:trPr>
          <w:trHeight w:val="345"/>
        </w:trPr>
        <w:tc>
          <w:tcPr>
            <w:tcW w:w="2235" w:type="dxa"/>
            <w:vAlign w:val="center"/>
          </w:tcPr>
          <w:p w14:paraId="7CCB6F6D" w14:textId="77777777" w:rsidR="00895394" w:rsidRDefault="00895394" w:rsidP="00BE1924">
            <w:pPr>
              <w:snapToGrid w:val="0"/>
              <w:jc w:val="center"/>
            </w:pPr>
            <w:r>
              <w:rPr>
                <w:rFonts w:hint="eastAsia"/>
              </w:rPr>
              <w:t>土</w:t>
            </w:r>
            <w:r>
              <w:rPr>
                <w:rFonts w:hint="eastAsia"/>
              </w:rPr>
              <w:t>(</w:t>
            </w:r>
            <w:r>
              <w:rPr>
                <w:rFonts w:hint="eastAsia"/>
              </w:rPr>
              <w:t>隔週</w:t>
            </w:r>
            <w:r>
              <w:rPr>
                <w:rFonts w:hint="eastAsia"/>
              </w:rPr>
              <w:t>)</w:t>
            </w:r>
          </w:p>
        </w:tc>
        <w:tc>
          <w:tcPr>
            <w:tcW w:w="6171" w:type="dxa"/>
            <w:vAlign w:val="center"/>
          </w:tcPr>
          <w:p w14:paraId="237EA282" w14:textId="77777777" w:rsidR="00895394" w:rsidRDefault="00895394" w:rsidP="00BE1924">
            <w:pPr>
              <w:snapToGrid w:val="0"/>
              <w:jc w:val="center"/>
            </w:pPr>
            <w:r>
              <w:rPr>
                <w:rFonts w:hint="eastAsia"/>
              </w:rPr>
              <w:t>午前８時３０分～午後１２時</w:t>
            </w:r>
          </w:p>
        </w:tc>
      </w:tr>
    </w:tbl>
    <w:p w14:paraId="79C18FE2" w14:textId="77777777" w:rsidR="00BE1924" w:rsidRDefault="00BE1924" w:rsidP="00BE1924">
      <w:pPr>
        <w:snapToGrid w:val="0"/>
      </w:pPr>
      <w:r>
        <w:rPr>
          <w:rFonts w:hint="eastAsia"/>
        </w:rPr>
        <w:t>（</w:t>
      </w:r>
      <w:r>
        <w:rPr>
          <w:rFonts w:hint="eastAsia"/>
        </w:rPr>
        <w:t>3</w:t>
      </w:r>
      <w:r>
        <w:rPr>
          <w:rFonts w:hint="eastAsia"/>
        </w:rPr>
        <w:t>）営業時間</w:t>
      </w:r>
    </w:p>
    <w:p w14:paraId="11B9C877" w14:textId="77777777" w:rsidR="00BE1924" w:rsidRPr="00BE1924" w:rsidRDefault="00BE1924" w:rsidP="00BE1924">
      <w:pPr>
        <w:snapToGrid w:val="0"/>
      </w:pPr>
    </w:p>
    <w:p w14:paraId="1F4C3E58" w14:textId="77777777" w:rsidR="00BE1924" w:rsidRDefault="00BE1924" w:rsidP="00BE1924">
      <w:pPr>
        <w:snapToGrid w:val="0"/>
      </w:pPr>
    </w:p>
    <w:p w14:paraId="4B0089E3" w14:textId="77777777" w:rsidR="00BE1924" w:rsidRDefault="00BE1924" w:rsidP="00BE1924">
      <w:pPr>
        <w:numPr>
          <w:ilvl w:val="0"/>
          <w:numId w:val="5"/>
        </w:numPr>
        <w:tabs>
          <w:tab w:val="left" w:pos="1260"/>
        </w:tabs>
        <w:snapToGrid w:val="0"/>
      </w:pPr>
      <w:r>
        <w:rPr>
          <w:rFonts w:hint="eastAsia"/>
        </w:rPr>
        <w:t>国民の祝日及び</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日までは除く。</w:t>
      </w:r>
    </w:p>
    <w:p w14:paraId="6EB6B416" w14:textId="77777777" w:rsidR="001C7189" w:rsidRDefault="001C7189" w:rsidP="00BE1924">
      <w:pPr>
        <w:tabs>
          <w:tab w:val="left" w:pos="1260"/>
        </w:tabs>
        <w:snapToGrid w:val="0"/>
      </w:pPr>
    </w:p>
    <w:p w14:paraId="72279C09" w14:textId="77777777" w:rsidR="00BE1924" w:rsidRDefault="00BE1924" w:rsidP="00BE1924">
      <w:pPr>
        <w:tabs>
          <w:tab w:val="left" w:pos="1260"/>
        </w:tabs>
        <w:snapToGrid w:val="0"/>
        <w:rPr>
          <w:sz w:val="28"/>
          <w:szCs w:val="28"/>
        </w:rPr>
      </w:pPr>
      <w:r w:rsidRPr="00BE1924">
        <w:rPr>
          <w:rFonts w:hint="eastAsia"/>
          <w:sz w:val="28"/>
          <w:szCs w:val="28"/>
        </w:rPr>
        <w:t>３．</w:t>
      </w:r>
      <w:r>
        <w:rPr>
          <w:rFonts w:hint="eastAsia"/>
          <w:sz w:val="28"/>
          <w:szCs w:val="28"/>
        </w:rPr>
        <w:t>居宅介護支援の申し込みからサービス提供までの流れと主な内容</w:t>
      </w:r>
    </w:p>
    <w:p w14:paraId="749A02C6" w14:textId="77777777" w:rsidR="003849CA" w:rsidRDefault="00607BCC" w:rsidP="003849CA">
      <w:pPr>
        <w:ind w:left="880" w:hangingChars="400" w:hanging="880"/>
      </w:pPr>
      <w:r>
        <w:rPr>
          <w:rFonts w:hint="eastAsia"/>
        </w:rPr>
        <w:t xml:space="preserve">　　</w:t>
      </w:r>
      <w:r>
        <w:rPr>
          <w:rFonts w:hint="eastAsia"/>
        </w:rPr>
        <w:t>(</w:t>
      </w:r>
      <w:r w:rsidR="003849CA">
        <w:rPr>
          <w:rFonts w:hint="eastAsia"/>
        </w:rPr>
        <w:t>1)</w:t>
      </w:r>
      <w:r w:rsidR="003849CA">
        <w:rPr>
          <w:rFonts w:hint="eastAsia"/>
        </w:rPr>
        <w:t xml:space="preserve">　</w:t>
      </w:r>
      <w:r>
        <w:rPr>
          <w:rFonts w:hint="eastAsia"/>
        </w:rPr>
        <w:t>指定居宅介護支援の内容</w:t>
      </w:r>
    </w:p>
    <w:p w14:paraId="5369495C" w14:textId="77777777" w:rsidR="00833209" w:rsidRDefault="00BE1924" w:rsidP="003849CA">
      <w:pPr>
        <w:ind w:leftChars="350" w:left="880" w:hangingChars="50" w:hanging="110"/>
      </w:pPr>
      <w:r>
        <w:rPr>
          <w:rFonts w:hint="eastAsia"/>
        </w:rPr>
        <w:t>・居宅サービス計画作成</w:t>
      </w:r>
    </w:p>
    <w:p w14:paraId="093029C3" w14:textId="77777777" w:rsidR="00833209" w:rsidRDefault="00833209" w:rsidP="003849CA">
      <w:pPr>
        <w:ind w:firstLineChars="350" w:firstLine="770"/>
      </w:pPr>
      <w:r>
        <w:rPr>
          <w:rFonts w:hint="eastAsia"/>
        </w:rPr>
        <w:t>・指定居宅サービス事業者等との連絡調整</w:t>
      </w:r>
    </w:p>
    <w:p w14:paraId="17BEE16E" w14:textId="77777777" w:rsidR="00833209" w:rsidRDefault="00833209" w:rsidP="003849CA">
      <w:pPr>
        <w:ind w:firstLineChars="350" w:firstLine="770"/>
      </w:pPr>
      <w:r>
        <w:rPr>
          <w:rFonts w:hint="eastAsia"/>
        </w:rPr>
        <w:t>・介護保険施設への紹介</w:t>
      </w:r>
    </w:p>
    <w:p w14:paraId="10DAE64C" w14:textId="77777777" w:rsidR="00833209" w:rsidRDefault="00833209" w:rsidP="003849CA">
      <w:pPr>
        <w:ind w:firstLineChars="350" w:firstLine="770"/>
      </w:pPr>
      <w:r>
        <w:rPr>
          <w:rFonts w:hint="eastAsia"/>
        </w:rPr>
        <w:t>・</w:t>
      </w:r>
      <w:r w:rsidR="00CC48E1">
        <w:rPr>
          <w:rFonts w:hint="eastAsia"/>
        </w:rPr>
        <w:t>利用者様</w:t>
      </w:r>
      <w:r>
        <w:rPr>
          <w:rFonts w:hint="eastAsia"/>
        </w:rPr>
        <w:t>に対する相談援助業務</w:t>
      </w:r>
    </w:p>
    <w:p w14:paraId="38C1A0F7" w14:textId="77777777" w:rsidR="00607BCC" w:rsidRDefault="00833209" w:rsidP="003849CA">
      <w:pPr>
        <w:ind w:firstLineChars="350" w:firstLine="770"/>
      </w:pPr>
      <w:r>
        <w:rPr>
          <w:rFonts w:hint="eastAsia"/>
        </w:rPr>
        <w:t>・その他</w:t>
      </w:r>
      <w:r w:rsidR="00CC48E1">
        <w:rPr>
          <w:rFonts w:hint="eastAsia"/>
        </w:rPr>
        <w:t>利用者様</w:t>
      </w:r>
      <w:r w:rsidR="001B514E">
        <w:rPr>
          <w:rFonts w:hint="eastAsia"/>
        </w:rPr>
        <w:t>に対する便宜の提供</w:t>
      </w:r>
    </w:p>
    <w:p w14:paraId="7748F5C6" w14:textId="77777777" w:rsidR="003849CA" w:rsidRDefault="00607BCC" w:rsidP="00283594">
      <w:pPr>
        <w:ind w:leftChars="200" w:left="880" w:hangingChars="200" w:hanging="440"/>
      </w:pPr>
      <w:r>
        <w:rPr>
          <w:rFonts w:hint="eastAsia"/>
        </w:rPr>
        <w:t>(</w:t>
      </w:r>
      <w:r w:rsidR="003849CA">
        <w:rPr>
          <w:rFonts w:hint="eastAsia"/>
        </w:rPr>
        <w:t>2)</w:t>
      </w:r>
      <w:r w:rsidR="003849CA">
        <w:rPr>
          <w:rFonts w:hint="eastAsia"/>
        </w:rPr>
        <w:t xml:space="preserve">　</w:t>
      </w:r>
      <w:r w:rsidR="00184353">
        <w:rPr>
          <w:rFonts w:hint="eastAsia"/>
        </w:rPr>
        <w:t>居宅介護支援の提供方法</w:t>
      </w:r>
    </w:p>
    <w:p w14:paraId="4509A929" w14:textId="77777777" w:rsidR="00283594" w:rsidRDefault="00184353" w:rsidP="003849CA">
      <w:pPr>
        <w:ind w:firstLineChars="350" w:firstLine="770"/>
      </w:pPr>
      <w:r>
        <w:rPr>
          <w:rFonts w:hint="eastAsia"/>
        </w:rPr>
        <w:t>・</w:t>
      </w:r>
      <w:r w:rsidR="00CC48E1">
        <w:rPr>
          <w:rFonts w:hint="eastAsia"/>
        </w:rPr>
        <w:t>利用者様</w:t>
      </w:r>
      <w:r w:rsidR="00833209">
        <w:rPr>
          <w:rFonts w:hint="eastAsia"/>
        </w:rPr>
        <w:t>から相談を受ける場所は、</w:t>
      </w:r>
      <w:r w:rsidR="00CC48E1">
        <w:rPr>
          <w:rFonts w:hint="eastAsia"/>
        </w:rPr>
        <w:t>利用者様</w:t>
      </w:r>
      <w:r w:rsidR="00833209">
        <w:rPr>
          <w:rFonts w:hint="eastAsia"/>
        </w:rPr>
        <w:t>の居宅若しくは</w:t>
      </w:r>
      <w:r w:rsidR="00CC48E1">
        <w:rPr>
          <w:rFonts w:hint="eastAsia"/>
        </w:rPr>
        <w:t>利用者様</w:t>
      </w:r>
      <w:r w:rsidR="00833209">
        <w:rPr>
          <w:rFonts w:hint="eastAsia"/>
        </w:rPr>
        <w:t>の指定する場所又</w:t>
      </w:r>
    </w:p>
    <w:p w14:paraId="1EAB6A08" w14:textId="77777777" w:rsidR="003849CA" w:rsidRDefault="003849CA" w:rsidP="00283594">
      <w:pPr>
        <w:ind w:leftChars="200" w:left="880" w:hangingChars="200" w:hanging="440"/>
      </w:pPr>
      <w:r>
        <w:rPr>
          <w:rFonts w:hint="eastAsia"/>
        </w:rPr>
        <w:t xml:space="preserve">　　</w:t>
      </w:r>
      <w:r>
        <w:rPr>
          <w:rFonts w:hint="eastAsia"/>
        </w:rPr>
        <w:t xml:space="preserve"> </w:t>
      </w:r>
      <w:r w:rsidR="00833209">
        <w:rPr>
          <w:rFonts w:hint="eastAsia"/>
        </w:rPr>
        <w:t>は事業所内の相談室とする。</w:t>
      </w:r>
    </w:p>
    <w:p w14:paraId="310F6A1B" w14:textId="77777777" w:rsidR="00833209" w:rsidRDefault="00184353" w:rsidP="003849CA">
      <w:pPr>
        <w:ind w:leftChars="350" w:left="876" w:hangingChars="50" w:hanging="106"/>
        <w:rPr>
          <w:spacing w:val="-4"/>
        </w:rPr>
      </w:pPr>
      <w:r>
        <w:rPr>
          <w:rFonts w:hint="eastAsia"/>
          <w:spacing w:val="-4"/>
        </w:rPr>
        <w:t>・</w:t>
      </w:r>
      <w:r w:rsidR="00833209" w:rsidRPr="00833209">
        <w:rPr>
          <w:rFonts w:hint="eastAsia"/>
          <w:spacing w:val="-4"/>
        </w:rPr>
        <w:t>使用する課題</w:t>
      </w:r>
      <w:r w:rsidR="00F97F75">
        <w:rPr>
          <w:rFonts w:hint="eastAsia"/>
          <w:spacing w:val="-4"/>
        </w:rPr>
        <w:t>分析票の種類は、</w:t>
      </w:r>
      <w:r w:rsidR="001B514E">
        <w:rPr>
          <w:rFonts w:hint="eastAsia"/>
          <w:spacing w:val="-4"/>
        </w:rPr>
        <w:t>全国社会福祉協議</w:t>
      </w:r>
      <w:r w:rsidR="00833209" w:rsidRPr="00833209">
        <w:rPr>
          <w:rFonts w:hint="eastAsia"/>
          <w:spacing w:val="-4"/>
        </w:rPr>
        <w:t>方式とする。</w:t>
      </w:r>
    </w:p>
    <w:p w14:paraId="3766664D" w14:textId="77777777" w:rsidR="00283594" w:rsidRDefault="00184353" w:rsidP="003849CA">
      <w:pPr>
        <w:ind w:leftChars="350" w:left="770"/>
        <w:rPr>
          <w:spacing w:val="-4"/>
        </w:rPr>
      </w:pPr>
      <w:r>
        <w:rPr>
          <w:rFonts w:hint="eastAsia"/>
          <w:spacing w:val="-4"/>
        </w:rPr>
        <w:t>・</w:t>
      </w:r>
      <w:r w:rsidR="00833209">
        <w:rPr>
          <w:rFonts w:hint="eastAsia"/>
          <w:spacing w:val="-4"/>
        </w:rPr>
        <w:t>サービス担当者会議の開催場所は、</w:t>
      </w:r>
      <w:r w:rsidR="001B514E">
        <w:rPr>
          <w:rFonts w:hint="eastAsia"/>
          <w:spacing w:val="-4"/>
        </w:rPr>
        <w:t>原則として</w:t>
      </w:r>
      <w:r w:rsidR="00F97F75">
        <w:rPr>
          <w:rFonts w:hint="eastAsia"/>
          <w:spacing w:val="-4"/>
        </w:rPr>
        <w:t>利用者様の居宅</w:t>
      </w:r>
      <w:r w:rsidR="00833209">
        <w:rPr>
          <w:rFonts w:hint="eastAsia"/>
          <w:spacing w:val="-4"/>
        </w:rPr>
        <w:t>とする。</w:t>
      </w:r>
      <w:r w:rsidR="00833209">
        <w:rPr>
          <w:spacing w:val="-4"/>
        </w:rPr>
        <w:br/>
      </w:r>
      <w:r>
        <w:rPr>
          <w:rFonts w:hint="eastAsia"/>
          <w:spacing w:val="-4"/>
        </w:rPr>
        <w:t>・</w:t>
      </w:r>
      <w:r w:rsidR="00833209">
        <w:rPr>
          <w:rFonts w:hint="eastAsia"/>
          <w:spacing w:val="-4"/>
        </w:rPr>
        <w:t>事業所の介護支援専門員は、継続的に</w:t>
      </w:r>
      <w:r w:rsidR="00CC48E1">
        <w:rPr>
          <w:rFonts w:hint="eastAsia"/>
          <w:spacing w:val="-4"/>
        </w:rPr>
        <w:t>利用者様</w:t>
      </w:r>
      <w:r w:rsidR="00833209">
        <w:rPr>
          <w:rFonts w:hint="eastAsia"/>
          <w:spacing w:val="-4"/>
        </w:rPr>
        <w:t>の居宅を訪問し、</w:t>
      </w:r>
      <w:r w:rsidR="00CC48E1">
        <w:rPr>
          <w:rFonts w:hint="eastAsia"/>
          <w:spacing w:val="-4"/>
        </w:rPr>
        <w:t>利用者様</w:t>
      </w:r>
      <w:r w:rsidR="00833209">
        <w:rPr>
          <w:rFonts w:hint="eastAsia"/>
          <w:spacing w:val="-4"/>
        </w:rPr>
        <w:t>の近況及び居宅</w:t>
      </w:r>
    </w:p>
    <w:p w14:paraId="6E6F5F4D" w14:textId="77777777" w:rsidR="00833209" w:rsidRDefault="00833209" w:rsidP="003849CA">
      <w:pPr>
        <w:ind w:leftChars="400" w:left="880" w:firstLineChars="50" w:firstLine="106"/>
        <w:rPr>
          <w:spacing w:val="-4"/>
        </w:rPr>
      </w:pPr>
      <w:r>
        <w:rPr>
          <w:rFonts w:hint="eastAsia"/>
          <w:spacing w:val="-4"/>
        </w:rPr>
        <w:t>サービス計画の実施状況を把握するとともに、</w:t>
      </w:r>
      <w:r w:rsidR="00CC48E1">
        <w:rPr>
          <w:rFonts w:hint="eastAsia"/>
          <w:spacing w:val="-4"/>
        </w:rPr>
        <w:t>利用者様</w:t>
      </w:r>
      <w:r>
        <w:rPr>
          <w:rFonts w:hint="eastAsia"/>
          <w:spacing w:val="-4"/>
        </w:rPr>
        <w:t>の相談にのるものとする。</w:t>
      </w:r>
    </w:p>
    <w:p w14:paraId="41A80A2E" w14:textId="77777777" w:rsidR="00F97F75" w:rsidRDefault="00283594" w:rsidP="004B2491">
      <w:pPr>
        <w:ind w:firstLineChars="200" w:firstLine="424"/>
        <w:rPr>
          <w:spacing w:val="-4"/>
        </w:rPr>
      </w:pPr>
      <w:r>
        <w:rPr>
          <w:rFonts w:hint="eastAsia"/>
          <w:spacing w:val="-4"/>
        </w:rPr>
        <w:lastRenderedPageBreak/>
        <w:t>(3)</w:t>
      </w:r>
      <w:r>
        <w:rPr>
          <w:rFonts w:hint="eastAsia"/>
          <w:spacing w:val="-4"/>
        </w:rPr>
        <w:t xml:space="preserve">　</w:t>
      </w:r>
      <w:r w:rsidR="001159A8">
        <w:rPr>
          <w:rFonts w:hint="eastAsia"/>
          <w:spacing w:val="-4"/>
        </w:rPr>
        <w:t>居宅介護支援に係る事業所の義務について</w:t>
      </w:r>
    </w:p>
    <w:p w14:paraId="669B4E44" w14:textId="77777777" w:rsidR="004D0D08" w:rsidRDefault="004D0D08" w:rsidP="00560456">
      <w:pPr>
        <w:ind w:leftChars="200" w:left="864" w:hangingChars="200" w:hanging="424"/>
        <w:rPr>
          <w:spacing w:val="-4"/>
        </w:rPr>
      </w:pPr>
      <w:r>
        <w:rPr>
          <w:rFonts w:hint="eastAsia"/>
          <w:spacing w:val="-4"/>
        </w:rPr>
        <w:t xml:space="preserve">　・</w:t>
      </w:r>
      <w:r w:rsidR="00560456">
        <w:rPr>
          <w:rFonts w:hint="eastAsia"/>
          <w:spacing w:val="-4"/>
        </w:rPr>
        <w:t>指定居宅介護支援事業者は、指定居宅介護支援の提供の開始に際し、あらかじめ利用者様またはそのご家族に対し、利用者様について病院または診療所に入院する必要が生じた場合には、介護支援専門員の氏名および連絡先を当該病院または診療所に伝えるよう求めます。</w:t>
      </w:r>
    </w:p>
    <w:p w14:paraId="6F167273" w14:textId="77777777" w:rsidR="00985983" w:rsidRDefault="00985983" w:rsidP="00283594">
      <w:pPr>
        <w:ind w:leftChars="295" w:left="861" w:hangingChars="100" w:hanging="212"/>
        <w:rPr>
          <w:spacing w:val="-4"/>
        </w:rPr>
      </w:pPr>
      <w:r>
        <w:rPr>
          <w:rFonts w:hint="eastAsia"/>
          <w:spacing w:val="-4"/>
        </w:rPr>
        <w:t>・介護支援専門員は、指定居宅サービス事業者等から利用者</w:t>
      </w:r>
      <w:r w:rsidR="00873207">
        <w:rPr>
          <w:rFonts w:hint="eastAsia"/>
          <w:spacing w:val="-4"/>
        </w:rPr>
        <w:t>様</w:t>
      </w:r>
      <w:r>
        <w:rPr>
          <w:rFonts w:hint="eastAsia"/>
          <w:spacing w:val="-4"/>
        </w:rPr>
        <w:t>に係る情報の提供をうけたとき、その他必要とみとめるときは、利用者</w:t>
      </w:r>
      <w:r w:rsidR="00873207">
        <w:rPr>
          <w:rFonts w:hint="eastAsia"/>
          <w:spacing w:val="-4"/>
        </w:rPr>
        <w:t>様</w:t>
      </w:r>
      <w:r>
        <w:rPr>
          <w:rFonts w:hint="eastAsia"/>
          <w:spacing w:val="-4"/>
        </w:rPr>
        <w:t>の口腔に関する問題、薬剤状況その他の利用者</w:t>
      </w:r>
      <w:r w:rsidR="00873207">
        <w:rPr>
          <w:rFonts w:hint="eastAsia"/>
          <w:spacing w:val="-4"/>
        </w:rPr>
        <w:t>様</w:t>
      </w:r>
      <w:r>
        <w:rPr>
          <w:rFonts w:hint="eastAsia"/>
          <w:spacing w:val="-4"/>
        </w:rPr>
        <w:t>の心身又は生活の状況に係る情報のうち必要と認めるものを、利用者</w:t>
      </w:r>
      <w:r w:rsidR="00873207">
        <w:rPr>
          <w:rFonts w:hint="eastAsia"/>
          <w:spacing w:val="-4"/>
        </w:rPr>
        <w:t>様</w:t>
      </w:r>
      <w:r>
        <w:rPr>
          <w:rFonts w:hint="eastAsia"/>
          <w:spacing w:val="-4"/>
        </w:rPr>
        <w:t>の同意を得て主治医の医師、歯科医師又は薬剤師に提供します。</w:t>
      </w:r>
    </w:p>
    <w:p w14:paraId="4B318742" w14:textId="77777777" w:rsidR="00985983" w:rsidRDefault="00985983" w:rsidP="00283594">
      <w:pPr>
        <w:ind w:leftChars="295" w:left="861" w:hangingChars="100" w:hanging="212"/>
        <w:rPr>
          <w:spacing w:val="-4"/>
        </w:rPr>
      </w:pPr>
      <w:r>
        <w:rPr>
          <w:rFonts w:hint="eastAsia"/>
          <w:spacing w:val="-4"/>
        </w:rPr>
        <w:t>・介護支援専門員は、利用者</w:t>
      </w:r>
      <w:r w:rsidR="00873207">
        <w:rPr>
          <w:rFonts w:hint="eastAsia"/>
          <w:spacing w:val="-4"/>
        </w:rPr>
        <w:t>様</w:t>
      </w:r>
      <w:r>
        <w:rPr>
          <w:rFonts w:hint="eastAsia"/>
          <w:spacing w:val="-4"/>
        </w:rPr>
        <w:t>が訪問看護、通所リハビリテー</w:t>
      </w:r>
      <w:r w:rsidR="00873207">
        <w:rPr>
          <w:rFonts w:hint="eastAsia"/>
          <w:spacing w:val="-4"/>
        </w:rPr>
        <w:t>ション等の医療系サービスの利用を希望している場合</w:t>
      </w:r>
      <w:r>
        <w:rPr>
          <w:rFonts w:hint="eastAsia"/>
          <w:spacing w:val="-4"/>
        </w:rPr>
        <w:t>には、利用者</w:t>
      </w:r>
      <w:r w:rsidR="00873207">
        <w:rPr>
          <w:rFonts w:hint="eastAsia"/>
          <w:spacing w:val="-4"/>
        </w:rPr>
        <w:t>様</w:t>
      </w:r>
      <w:r>
        <w:rPr>
          <w:rFonts w:hint="eastAsia"/>
          <w:spacing w:val="-4"/>
        </w:rPr>
        <w:t>の同意を得て主治の医師又は歯科医師の意見を求めます。その場合において、介護支援専門員は、居宅サービス計画を作成した際には、当該居宅サービス計画を主治の医師</w:t>
      </w:r>
      <w:r w:rsidR="00974DDA">
        <w:rPr>
          <w:rFonts w:hint="eastAsia"/>
          <w:spacing w:val="-4"/>
        </w:rPr>
        <w:t>又は歯科医師</w:t>
      </w:r>
      <w:r>
        <w:rPr>
          <w:rFonts w:hint="eastAsia"/>
          <w:spacing w:val="-4"/>
        </w:rPr>
        <w:t>に交付</w:t>
      </w:r>
      <w:r w:rsidR="00974DDA">
        <w:rPr>
          <w:rFonts w:hint="eastAsia"/>
          <w:spacing w:val="-4"/>
        </w:rPr>
        <w:t>します。</w:t>
      </w:r>
    </w:p>
    <w:p w14:paraId="461ED4F4" w14:textId="77777777" w:rsidR="00974DDA" w:rsidRDefault="00974DDA" w:rsidP="00283594">
      <w:pPr>
        <w:ind w:leftChars="295" w:left="861" w:hangingChars="100" w:hanging="212"/>
        <w:rPr>
          <w:spacing w:val="-4"/>
        </w:rPr>
      </w:pPr>
      <w:r>
        <w:rPr>
          <w:rFonts w:hint="eastAsia"/>
          <w:spacing w:val="-4"/>
        </w:rPr>
        <w:t>・指定居宅介</w:t>
      </w:r>
      <w:r w:rsidR="00873207">
        <w:rPr>
          <w:rFonts w:hint="eastAsia"/>
          <w:spacing w:val="-4"/>
        </w:rPr>
        <w:t>護支援事業者は、指定居宅介護支援の提供の開始に際し、あらかじめ</w:t>
      </w:r>
      <w:r>
        <w:rPr>
          <w:rFonts w:hint="eastAsia"/>
          <w:spacing w:val="-4"/>
        </w:rPr>
        <w:t>居宅サービス計画が基本方針及び利用者</w:t>
      </w:r>
      <w:r w:rsidR="00873207">
        <w:rPr>
          <w:rFonts w:hint="eastAsia"/>
          <w:spacing w:val="-4"/>
        </w:rPr>
        <w:t>様</w:t>
      </w:r>
      <w:r>
        <w:rPr>
          <w:rFonts w:hint="eastAsia"/>
          <w:spacing w:val="-4"/>
        </w:rPr>
        <w:t>の希望に基づき作成されるものであり、利用者</w:t>
      </w:r>
      <w:r w:rsidR="00873207">
        <w:rPr>
          <w:rFonts w:hint="eastAsia"/>
          <w:spacing w:val="-4"/>
        </w:rPr>
        <w:t>様</w:t>
      </w:r>
      <w:r>
        <w:rPr>
          <w:rFonts w:hint="eastAsia"/>
          <w:spacing w:val="-4"/>
        </w:rPr>
        <w:t>は複数の居宅サービス事業者等を紹介するよう求めることができ</w:t>
      </w:r>
      <w:r w:rsidR="00873207">
        <w:rPr>
          <w:rFonts w:hint="eastAsia"/>
          <w:spacing w:val="-4"/>
        </w:rPr>
        <w:t>、さらに居宅サービス計画</w:t>
      </w:r>
      <w:r w:rsidR="00BD239B">
        <w:rPr>
          <w:rFonts w:hint="eastAsia"/>
          <w:spacing w:val="-4"/>
        </w:rPr>
        <w:t>に位置づけた指定居宅サービス事業者等の選定理由の説明を求めることができます。</w:t>
      </w:r>
    </w:p>
    <w:p w14:paraId="27DC76A6" w14:textId="77777777" w:rsidR="00873207" w:rsidRDefault="00873207" w:rsidP="00283594">
      <w:pPr>
        <w:ind w:leftChars="295" w:left="861" w:hangingChars="100" w:hanging="212"/>
        <w:rPr>
          <w:spacing w:val="-4"/>
        </w:rPr>
      </w:pPr>
      <w:r>
        <w:rPr>
          <w:rFonts w:hint="eastAsia"/>
          <w:spacing w:val="-4"/>
        </w:rPr>
        <w:t>・介護支援専門員は障害福祉制度の</w:t>
      </w:r>
      <w:r w:rsidR="007168E6">
        <w:rPr>
          <w:rFonts w:hint="eastAsia"/>
          <w:spacing w:val="-4"/>
        </w:rPr>
        <w:t>相談支援専門員との密な連携を促進するため、特定相談支援事業所との連携に努めます。</w:t>
      </w:r>
    </w:p>
    <w:p w14:paraId="4FC08842" w14:textId="77777777" w:rsidR="004B2491" w:rsidRDefault="007168E6" w:rsidP="004E3321">
      <w:pPr>
        <w:ind w:leftChars="295" w:left="861" w:hangingChars="100" w:hanging="212"/>
        <w:rPr>
          <w:spacing w:val="-4"/>
        </w:rPr>
      </w:pPr>
      <w:r>
        <w:rPr>
          <w:rFonts w:hint="eastAsia"/>
          <w:spacing w:val="-4"/>
        </w:rPr>
        <w:t>・通常のケアプランよりかけ離れた回数の訪問介護</w:t>
      </w:r>
      <w:r>
        <w:rPr>
          <w:rFonts w:hint="eastAsia"/>
          <w:spacing w:val="-4"/>
        </w:rPr>
        <w:t>(</w:t>
      </w:r>
      <w:r>
        <w:rPr>
          <w:rFonts w:hint="eastAsia"/>
          <w:spacing w:val="-4"/>
        </w:rPr>
        <w:t>生活援助中心型</w:t>
      </w:r>
      <w:r>
        <w:rPr>
          <w:rFonts w:hint="eastAsia"/>
          <w:spacing w:val="-4"/>
        </w:rPr>
        <w:t>)</w:t>
      </w:r>
      <w:r>
        <w:rPr>
          <w:rFonts w:hint="eastAsia"/>
          <w:spacing w:val="-4"/>
        </w:rPr>
        <w:t>を位置付ける場合には、市町村にケアプランを届け出て地域ケア会議の開催等により、届け出たケアプランの適正検証を行います。</w:t>
      </w:r>
    </w:p>
    <w:p w14:paraId="28383088" w14:textId="77777777" w:rsidR="008242C9" w:rsidRPr="008242C9" w:rsidRDefault="008242C9" w:rsidP="002F442C">
      <w:pPr>
        <w:ind w:leftChars="300" w:left="872" w:hangingChars="100" w:hanging="212"/>
        <w:rPr>
          <w:spacing w:val="-4"/>
        </w:rPr>
      </w:pPr>
      <w:r>
        <w:rPr>
          <w:rFonts w:hint="eastAsia"/>
          <w:spacing w:val="-4"/>
        </w:rPr>
        <w:t>・居宅介護支援サービスの提供にあたり、</w:t>
      </w:r>
      <w:r w:rsidR="002F442C">
        <w:rPr>
          <w:rFonts w:hint="eastAsia"/>
          <w:spacing w:val="-4"/>
        </w:rPr>
        <w:t>当該事業所が</w:t>
      </w:r>
      <w:r>
        <w:rPr>
          <w:rFonts w:hint="eastAsia"/>
          <w:spacing w:val="-4"/>
        </w:rPr>
        <w:t>前６カ月間に作成した</w:t>
      </w:r>
      <w:r w:rsidR="002F442C">
        <w:rPr>
          <w:rFonts w:hint="eastAsia"/>
          <w:spacing w:val="-4"/>
        </w:rPr>
        <w:t>居宅サービス計画</w:t>
      </w:r>
      <w:r w:rsidR="002F442C">
        <w:rPr>
          <w:rFonts w:hint="eastAsia"/>
          <w:spacing w:val="-4"/>
        </w:rPr>
        <w:t>(</w:t>
      </w:r>
      <w:r>
        <w:rPr>
          <w:rFonts w:hint="eastAsia"/>
          <w:spacing w:val="-4"/>
        </w:rPr>
        <w:t>ケアプラン</w:t>
      </w:r>
      <w:r w:rsidR="002F442C">
        <w:rPr>
          <w:rFonts w:hint="eastAsia"/>
          <w:spacing w:val="-4"/>
        </w:rPr>
        <w:t>)</w:t>
      </w:r>
      <w:r w:rsidR="002F442C">
        <w:rPr>
          <w:rFonts w:hint="eastAsia"/>
          <w:spacing w:val="-4"/>
        </w:rPr>
        <w:t>総数のうち</w:t>
      </w:r>
      <w:r>
        <w:rPr>
          <w:rFonts w:hint="eastAsia"/>
          <w:spacing w:val="-4"/>
        </w:rPr>
        <w:t>、訪問介護、通所介護、地域密着型通所介護、福祉用具貸与の</w:t>
      </w:r>
      <w:r w:rsidR="002F442C">
        <w:rPr>
          <w:rFonts w:hint="eastAsia"/>
          <w:spacing w:val="-4"/>
        </w:rPr>
        <w:t>記載された割合、並びに</w:t>
      </w:r>
      <w:r>
        <w:rPr>
          <w:rFonts w:hint="eastAsia"/>
          <w:spacing w:val="-4"/>
        </w:rPr>
        <w:t>前６カ月間に作成したケアプラン</w:t>
      </w:r>
      <w:r w:rsidR="002F442C">
        <w:rPr>
          <w:rFonts w:hint="eastAsia"/>
          <w:spacing w:val="-4"/>
        </w:rPr>
        <w:t>に記載された</w:t>
      </w:r>
      <w:r>
        <w:rPr>
          <w:rFonts w:hint="eastAsia"/>
          <w:spacing w:val="-4"/>
        </w:rPr>
        <w:t>訪問介護、通所介護、地域密着型通所介護、福祉用具貸与の</w:t>
      </w:r>
      <w:r w:rsidR="002F442C">
        <w:rPr>
          <w:rFonts w:hint="eastAsia"/>
          <w:spacing w:val="-4"/>
        </w:rPr>
        <w:t>回数のうち</w:t>
      </w:r>
      <w:r>
        <w:rPr>
          <w:rFonts w:hint="eastAsia"/>
          <w:spacing w:val="-4"/>
        </w:rPr>
        <w:t>同一</w:t>
      </w:r>
      <w:r w:rsidR="002F442C">
        <w:rPr>
          <w:rFonts w:hint="eastAsia"/>
          <w:spacing w:val="-4"/>
        </w:rPr>
        <w:t>のサービス</w:t>
      </w:r>
      <w:r>
        <w:rPr>
          <w:rFonts w:hint="eastAsia"/>
          <w:spacing w:val="-4"/>
        </w:rPr>
        <w:t>事業者によって提供</w:t>
      </w:r>
      <w:r w:rsidR="002F442C">
        <w:rPr>
          <w:rFonts w:hint="eastAsia"/>
          <w:spacing w:val="-4"/>
        </w:rPr>
        <w:t>された</w:t>
      </w:r>
      <w:r>
        <w:rPr>
          <w:rFonts w:hint="eastAsia"/>
          <w:spacing w:val="-4"/>
        </w:rPr>
        <w:t>割合</w:t>
      </w:r>
      <w:r w:rsidR="002F442C">
        <w:rPr>
          <w:rFonts w:hint="eastAsia"/>
          <w:spacing w:val="-4"/>
        </w:rPr>
        <w:t>を、別途資料にて説明します</w:t>
      </w:r>
      <w:r>
        <w:rPr>
          <w:rFonts w:hint="eastAsia"/>
          <w:spacing w:val="-4"/>
        </w:rPr>
        <w:t>。</w:t>
      </w:r>
    </w:p>
    <w:p w14:paraId="0EAAA21B" w14:textId="77777777" w:rsidR="00961D98" w:rsidRDefault="00961D98" w:rsidP="00283594">
      <w:pPr>
        <w:ind w:leftChars="295" w:left="861" w:hangingChars="100" w:hanging="212"/>
        <w:rPr>
          <w:spacing w:val="-4"/>
        </w:rPr>
      </w:pPr>
    </w:p>
    <w:p w14:paraId="4319B156" w14:textId="77777777" w:rsidR="004B2491" w:rsidRDefault="004B2491" w:rsidP="004B2491">
      <w:pPr>
        <w:rPr>
          <w:spacing w:val="-4"/>
        </w:rPr>
      </w:pPr>
      <w:r>
        <w:rPr>
          <w:rFonts w:hint="eastAsia"/>
          <w:spacing w:val="-4"/>
        </w:rPr>
        <w:t xml:space="preserve">　（</w:t>
      </w:r>
      <w:r>
        <w:rPr>
          <w:rFonts w:hint="eastAsia"/>
          <w:spacing w:val="-4"/>
        </w:rPr>
        <w:t>4</w:t>
      </w:r>
      <w:r>
        <w:rPr>
          <w:rFonts w:hint="eastAsia"/>
          <w:spacing w:val="-4"/>
        </w:rPr>
        <w:t>）サービス利用にあたっての留意事項</w:t>
      </w:r>
    </w:p>
    <w:p w14:paraId="4BB50DAD" w14:textId="77777777" w:rsidR="003E557D" w:rsidRDefault="004B2491" w:rsidP="008242C9">
      <w:pPr>
        <w:ind w:left="848" w:hangingChars="400" w:hanging="848"/>
        <w:rPr>
          <w:spacing w:val="-4"/>
        </w:rPr>
      </w:pPr>
      <w:r>
        <w:rPr>
          <w:rFonts w:hint="eastAsia"/>
          <w:spacing w:val="-4"/>
        </w:rPr>
        <w:t xml:space="preserve">　　　・サービス利用の際には、介護保険被保険者証を提示してください。また、介護保険被保険者証に記載された内容（被保険者資格、要介護認定の有無及び要介護認定の有効期間）及び被保険者の</w:t>
      </w:r>
      <w:r w:rsidR="002F442C">
        <w:rPr>
          <w:rFonts w:hint="eastAsia"/>
          <w:spacing w:val="-4"/>
        </w:rPr>
        <w:t>住所などに変更があった場合は速やかに当事業所にお知らせください。</w:t>
      </w:r>
      <w:r w:rsidR="00560456">
        <w:rPr>
          <w:rFonts w:hint="eastAsia"/>
          <w:spacing w:val="-4"/>
        </w:rPr>
        <w:t xml:space="preserve">　</w:t>
      </w:r>
    </w:p>
    <w:p w14:paraId="7BDA9317" w14:textId="77777777" w:rsidR="002F442C" w:rsidRDefault="002F442C" w:rsidP="00BA3110">
      <w:pPr>
        <w:rPr>
          <w:spacing w:val="-4"/>
        </w:rPr>
      </w:pPr>
    </w:p>
    <w:p w14:paraId="347F33DF" w14:textId="77777777" w:rsidR="00133483" w:rsidRPr="00133483" w:rsidRDefault="00133483" w:rsidP="00BA3110">
      <w:pPr>
        <w:rPr>
          <w:spacing w:val="-4"/>
        </w:rPr>
      </w:pPr>
    </w:p>
    <w:p w14:paraId="0B49D31E" w14:textId="77777777" w:rsidR="00833209" w:rsidRDefault="00833209" w:rsidP="00833209">
      <w:pPr>
        <w:rPr>
          <w:spacing w:val="-4"/>
          <w:sz w:val="28"/>
          <w:szCs w:val="28"/>
        </w:rPr>
      </w:pPr>
      <w:r w:rsidRPr="00833209">
        <w:rPr>
          <w:rFonts w:hint="eastAsia"/>
          <w:spacing w:val="-4"/>
          <w:sz w:val="28"/>
          <w:szCs w:val="28"/>
        </w:rPr>
        <w:t>４．</w:t>
      </w:r>
      <w:r w:rsidR="00111131">
        <w:rPr>
          <w:rFonts w:hint="eastAsia"/>
          <w:spacing w:val="-4"/>
          <w:sz w:val="28"/>
          <w:szCs w:val="28"/>
        </w:rPr>
        <w:t>利用料金</w:t>
      </w:r>
    </w:p>
    <w:p w14:paraId="2A34DFD2" w14:textId="77777777" w:rsidR="00833209" w:rsidRDefault="00833209" w:rsidP="00833209">
      <w:pPr>
        <w:ind w:left="880" w:hangingChars="400" w:hanging="880"/>
      </w:pPr>
      <w:r>
        <w:rPr>
          <w:rFonts w:hint="eastAsia"/>
        </w:rPr>
        <w:t xml:space="preserve">　（</w:t>
      </w:r>
      <w:r>
        <w:rPr>
          <w:rFonts w:hint="eastAsia"/>
        </w:rPr>
        <w:t>1</w:t>
      </w:r>
      <w:r w:rsidR="00283594">
        <w:rPr>
          <w:rFonts w:hint="eastAsia"/>
        </w:rPr>
        <w:t>）</w:t>
      </w:r>
      <w:r>
        <w:rPr>
          <w:rFonts w:hint="eastAsia"/>
        </w:rPr>
        <w:t>利用料</w:t>
      </w:r>
    </w:p>
    <w:p w14:paraId="497B3E6D" w14:textId="77777777" w:rsidR="00BE5DB4" w:rsidRDefault="00BE5DB4" w:rsidP="00961D98">
      <w:pPr>
        <w:ind w:leftChars="393" w:left="1085" w:hangingChars="100" w:hanging="220"/>
      </w:pPr>
      <w:r>
        <w:rPr>
          <w:rFonts w:hint="eastAsia"/>
        </w:rPr>
        <w:t>・居宅介護</w:t>
      </w:r>
      <w:r w:rsidR="00193E31">
        <w:rPr>
          <w:rFonts w:hint="eastAsia"/>
        </w:rPr>
        <w:t>支援利用料は介護サービスの提供開始以降、</w:t>
      </w:r>
      <w:r w:rsidR="00657DB7">
        <w:rPr>
          <w:rFonts w:hint="eastAsia"/>
        </w:rPr>
        <w:t>別紙に定められた要介護状態区分に応じた利用料となります。</w:t>
      </w:r>
      <w:r>
        <w:rPr>
          <w:rFonts w:hint="eastAsia"/>
        </w:rPr>
        <w:t>ただし、法定代理受領により当事業所の居宅介護支援に対し介護保険給付が支払われる場合、利用者様の自己負担はございません。</w:t>
      </w:r>
    </w:p>
    <w:p w14:paraId="38CB6BEA" w14:textId="6B2F18D2" w:rsidR="00BE5DB4" w:rsidRDefault="00BE5DB4" w:rsidP="00DA0807">
      <w:pPr>
        <w:ind w:leftChars="399" w:left="1089" w:hangingChars="96" w:hanging="211"/>
      </w:pPr>
      <w:r>
        <w:rPr>
          <w:rFonts w:hint="eastAsia"/>
        </w:rPr>
        <w:t>・介護保険適用の場合でも、保険料の滞納等により、保険給付金が直接事業者に支払われ</w:t>
      </w:r>
      <w:r w:rsidR="00DA0807">
        <w:rPr>
          <w:rFonts w:hint="eastAsia"/>
        </w:rPr>
        <w:t>な</w:t>
      </w:r>
      <w:r>
        <w:rPr>
          <w:rFonts w:hint="eastAsia"/>
        </w:rPr>
        <w:t>い場合があります。</w:t>
      </w:r>
    </w:p>
    <w:p w14:paraId="6EF7BFCE" w14:textId="77777777" w:rsidR="00BE5DB4" w:rsidRDefault="00BE5DB4" w:rsidP="00961D98">
      <w:pPr>
        <w:ind w:leftChars="500" w:left="1540" w:hangingChars="200" w:hanging="440"/>
      </w:pPr>
      <w:r>
        <w:rPr>
          <w:rFonts w:hint="eastAsia"/>
        </w:rPr>
        <w:t>その場合は一旦利用料負担を頂き、サービス提供証明書を発行いたします。</w:t>
      </w:r>
    </w:p>
    <w:p w14:paraId="31862CD6" w14:textId="77777777" w:rsidR="00BE5DB4" w:rsidRDefault="00BE5DB4" w:rsidP="00961D98">
      <w:pPr>
        <w:ind w:leftChars="500" w:left="1540" w:hangingChars="200" w:hanging="440"/>
      </w:pPr>
      <w:r>
        <w:rPr>
          <w:rFonts w:hint="eastAsia"/>
        </w:rPr>
        <w:t>サービス提供証明書を後日、市町村の窓口に提出しますと、差額の払戻しを受けること</w:t>
      </w:r>
    </w:p>
    <w:p w14:paraId="0372CFE8" w14:textId="77777777" w:rsidR="007E68E3" w:rsidRDefault="00824864" w:rsidP="00961D98">
      <w:pPr>
        <w:ind w:leftChars="500" w:left="1540" w:hangingChars="200" w:hanging="440"/>
      </w:pPr>
      <w:r>
        <w:rPr>
          <w:rFonts w:hint="eastAsia"/>
        </w:rPr>
        <w:t>が</w:t>
      </w:r>
      <w:r w:rsidR="00BE5DB4">
        <w:rPr>
          <w:rFonts w:hint="eastAsia"/>
        </w:rPr>
        <w:t>できます。</w:t>
      </w:r>
    </w:p>
    <w:p w14:paraId="669EB9AA" w14:textId="77777777" w:rsidR="004B2491" w:rsidRPr="00961D98" w:rsidRDefault="00961D98" w:rsidP="001C7189">
      <w:r>
        <w:rPr>
          <w:rFonts w:hint="eastAsia"/>
        </w:rPr>
        <w:lastRenderedPageBreak/>
        <w:t xml:space="preserve">　　　居宅介護支援費　</w:t>
      </w:r>
      <w:r>
        <w:rPr>
          <w:rFonts w:hint="eastAsia"/>
        </w:rPr>
        <w:t>(</w:t>
      </w:r>
      <w:r>
        <w:rPr>
          <w:rFonts w:hint="eastAsia"/>
        </w:rPr>
        <w:t>１月にあたり</w:t>
      </w:r>
      <w:r>
        <w:rPr>
          <w:rFonts w:hint="eastAsia"/>
        </w:rPr>
        <w:t>)</w:t>
      </w:r>
    </w:p>
    <w:p w14:paraId="7245AC69" w14:textId="77777777" w:rsidR="00D06686" w:rsidRPr="008D2CCA" w:rsidRDefault="00D06686" w:rsidP="00961D98">
      <w:pPr>
        <w:numPr>
          <w:ilvl w:val="0"/>
          <w:numId w:val="12"/>
        </w:numPr>
        <w:rPr>
          <w:szCs w:val="22"/>
        </w:rPr>
      </w:pPr>
      <w:r w:rsidRPr="008D2CCA">
        <w:rPr>
          <w:rFonts w:hint="eastAsia"/>
          <w:szCs w:val="22"/>
        </w:rPr>
        <w:t>介護支援専門員取扱件数</w:t>
      </w:r>
      <w:r w:rsidRPr="008D2CCA">
        <w:rPr>
          <w:rFonts w:hint="eastAsia"/>
          <w:szCs w:val="22"/>
        </w:rPr>
        <w:t>4</w:t>
      </w:r>
      <w:r w:rsidR="001F083C">
        <w:rPr>
          <w:rFonts w:hint="eastAsia"/>
          <w:szCs w:val="22"/>
        </w:rPr>
        <w:t>5</w:t>
      </w:r>
      <w:r w:rsidRPr="008D2CCA">
        <w:rPr>
          <w:rFonts w:hint="eastAsia"/>
          <w:szCs w:val="22"/>
        </w:rPr>
        <w:t>件未満の場合</w:t>
      </w:r>
    </w:p>
    <w:p w14:paraId="75F4296F" w14:textId="77777777" w:rsidR="00D06686" w:rsidRPr="00E14AF5" w:rsidRDefault="00D06686" w:rsidP="00E14AF5">
      <w:pPr>
        <w:tabs>
          <w:tab w:val="num" w:pos="573"/>
        </w:tabs>
        <w:ind w:firstLineChars="600" w:firstLine="1320"/>
        <w:rPr>
          <w:szCs w:val="22"/>
          <w:u w:val="thick"/>
        </w:rPr>
      </w:pPr>
      <w:r w:rsidRPr="008D2CCA">
        <w:rPr>
          <w:rFonts w:hint="eastAsia"/>
          <w:szCs w:val="22"/>
        </w:rPr>
        <w:t xml:space="preserve">要介護１・２　</w:t>
      </w:r>
      <w:r w:rsidRPr="008D2CCA">
        <w:rPr>
          <w:rFonts w:hint="eastAsia"/>
          <w:szCs w:val="22"/>
          <w:u w:val="thick" w:color="000000"/>
        </w:rPr>
        <w:t xml:space="preserve">　　</w:t>
      </w:r>
      <w:r w:rsidR="002F7BD7">
        <w:rPr>
          <w:rFonts w:hint="eastAsia"/>
          <w:szCs w:val="22"/>
          <w:u w:val="thick"/>
        </w:rPr>
        <w:t>10</w:t>
      </w:r>
      <w:r w:rsidR="0013103D">
        <w:rPr>
          <w:rFonts w:hint="eastAsia"/>
          <w:szCs w:val="22"/>
          <w:u w:val="thick"/>
        </w:rPr>
        <w:t>86</w:t>
      </w:r>
      <w:r w:rsidRPr="008D2CCA">
        <w:rPr>
          <w:rFonts w:hint="eastAsia"/>
          <w:szCs w:val="22"/>
          <w:u w:val="thick"/>
        </w:rPr>
        <w:t xml:space="preserve">　単位</w:t>
      </w:r>
      <w:r w:rsidRPr="008D2CCA">
        <w:rPr>
          <w:rFonts w:hint="eastAsia"/>
          <w:szCs w:val="22"/>
        </w:rPr>
        <w:t xml:space="preserve">　　　要介護３・４・５　　</w:t>
      </w:r>
      <w:r w:rsidRPr="008D2CCA">
        <w:rPr>
          <w:rFonts w:hint="eastAsia"/>
          <w:szCs w:val="22"/>
          <w:u w:val="thick" w:color="000000"/>
        </w:rPr>
        <w:t xml:space="preserve">　　</w:t>
      </w:r>
      <w:r w:rsidR="002F7BD7">
        <w:rPr>
          <w:rFonts w:hint="eastAsia"/>
          <w:szCs w:val="22"/>
          <w:u w:val="thick"/>
        </w:rPr>
        <w:t>1</w:t>
      </w:r>
      <w:r w:rsidR="0013103D">
        <w:rPr>
          <w:rFonts w:hint="eastAsia"/>
          <w:szCs w:val="22"/>
          <w:u w:val="thick"/>
        </w:rPr>
        <w:t>411</w:t>
      </w:r>
      <w:r w:rsidRPr="008D2CCA">
        <w:rPr>
          <w:rFonts w:hint="eastAsia"/>
          <w:szCs w:val="22"/>
          <w:u w:val="thick"/>
        </w:rPr>
        <w:t xml:space="preserve">　単位</w:t>
      </w:r>
    </w:p>
    <w:p w14:paraId="32E679BE" w14:textId="77777777" w:rsidR="00D06686" w:rsidRPr="008D2CCA" w:rsidRDefault="00D06686" w:rsidP="00961D98">
      <w:pPr>
        <w:numPr>
          <w:ilvl w:val="0"/>
          <w:numId w:val="12"/>
        </w:numPr>
        <w:rPr>
          <w:szCs w:val="22"/>
        </w:rPr>
      </w:pPr>
      <w:r w:rsidRPr="008D2CCA">
        <w:rPr>
          <w:rFonts w:hint="eastAsia"/>
          <w:szCs w:val="22"/>
        </w:rPr>
        <w:t>介護支援専門員取扱件数</w:t>
      </w:r>
      <w:r w:rsidRPr="008D2CCA">
        <w:rPr>
          <w:rFonts w:hint="eastAsia"/>
          <w:szCs w:val="22"/>
        </w:rPr>
        <w:t>4</w:t>
      </w:r>
      <w:r w:rsidR="0013103D">
        <w:rPr>
          <w:rFonts w:hint="eastAsia"/>
          <w:szCs w:val="22"/>
        </w:rPr>
        <w:t>5</w:t>
      </w:r>
      <w:r w:rsidRPr="008D2CCA">
        <w:rPr>
          <w:rFonts w:hint="eastAsia"/>
          <w:szCs w:val="22"/>
        </w:rPr>
        <w:t>件以上</w:t>
      </w:r>
      <w:r w:rsidRPr="008D2CCA">
        <w:rPr>
          <w:rFonts w:hint="eastAsia"/>
          <w:szCs w:val="22"/>
        </w:rPr>
        <w:t>60</w:t>
      </w:r>
      <w:r w:rsidRPr="008D2CCA">
        <w:rPr>
          <w:rFonts w:hint="eastAsia"/>
          <w:szCs w:val="22"/>
        </w:rPr>
        <w:t>件未満の場合</w:t>
      </w:r>
    </w:p>
    <w:p w14:paraId="4ED92F96" w14:textId="77777777" w:rsidR="00D06686" w:rsidRPr="008D2CCA" w:rsidRDefault="00D06686" w:rsidP="00961D98">
      <w:pPr>
        <w:tabs>
          <w:tab w:val="num" w:pos="573"/>
        </w:tabs>
        <w:ind w:firstLineChars="600" w:firstLine="1320"/>
        <w:rPr>
          <w:szCs w:val="22"/>
          <w:u w:val="thick"/>
        </w:rPr>
      </w:pPr>
      <w:r w:rsidRPr="008D2CCA">
        <w:rPr>
          <w:rFonts w:hint="eastAsia"/>
          <w:szCs w:val="22"/>
        </w:rPr>
        <w:t xml:space="preserve">要介護１・２　</w:t>
      </w:r>
      <w:r w:rsidRPr="008D2CCA">
        <w:rPr>
          <w:rFonts w:hint="eastAsia"/>
          <w:szCs w:val="22"/>
          <w:u w:val="thick" w:color="000000"/>
        </w:rPr>
        <w:t xml:space="preserve">　　</w:t>
      </w:r>
      <w:r w:rsidRPr="008D2CCA">
        <w:rPr>
          <w:rFonts w:hint="eastAsia"/>
          <w:szCs w:val="22"/>
          <w:u w:val="thick" w:color="000000"/>
        </w:rPr>
        <w:t xml:space="preserve"> </w:t>
      </w:r>
      <w:r w:rsidR="002F7BD7">
        <w:rPr>
          <w:rFonts w:hint="eastAsia"/>
          <w:szCs w:val="22"/>
          <w:u w:val="thick"/>
        </w:rPr>
        <w:t>5</w:t>
      </w:r>
      <w:r w:rsidR="0013103D">
        <w:rPr>
          <w:rFonts w:hint="eastAsia"/>
          <w:szCs w:val="22"/>
          <w:u w:val="thick"/>
        </w:rPr>
        <w:t>44</w:t>
      </w:r>
      <w:r w:rsidRPr="008D2CCA">
        <w:rPr>
          <w:rFonts w:hint="eastAsia"/>
          <w:szCs w:val="22"/>
          <w:u w:val="thick"/>
        </w:rPr>
        <w:t xml:space="preserve">　単位</w:t>
      </w:r>
      <w:r w:rsidRPr="008D2CCA">
        <w:rPr>
          <w:rFonts w:hint="eastAsia"/>
          <w:szCs w:val="22"/>
        </w:rPr>
        <w:t xml:space="preserve">　　　要介護３・４・５　　</w:t>
      </w:r>
      <w:r w:rsidRPr="008D2CCA">
        <w:rPr>
          <w:rFonts w:hint="eastAsia"/>
          <w:szCs w:val="22"/>
          <w:u w:val="thick" w:color="000000"/>
        </w:rPr>
        <w:t xml:space="preserve">　　</w:t>
      </w:r>
      <w:r w:rsidRPr="008D2CCA">
        <w:rPr>
          <w:rFonts w:hint="eastAsia"/>
          <w:szCs w:val="22"/>
          <w:u w:val="thick" w:color="000000"/>
        </w:rPr>
        <w:t xml:space="preserve"> </w:t>
      </w:r>
      <w:r w:rsidR="0013103D">
        <w:rPr>
          <w:rFonts w:hint="eastAsia"/>
          <w:szCs w:val="22"/>
          <w:u w:val="thick"/>
        </w:rPr>
        <w:t>704</w:t>
      </w:r>
      <w:r w:rsidRPr="008D2CCA">
        <w:rPr>
          <w:rFonts w:hint="eastAsia"/>
          <w:szCs w:val="22"/>
          <w:u w:val="thick"/>
        </w:rPr>
        <w:t xml:space="preserve">　単位</w:t>
      </w:r>
    </w:p>
    <w:p w14:paraId="7D0364DB" w14:textId="77777777" w:rsidR="00D06686" w:rsidRPr="008D2CCA" w:rsidRDefault="00D06686" w:rsidP="00961D98">
      <w:pPr>
        <w:numPr>
          <w:ilvl w:val="0"/>
          <w:numId w:val="12"/>
        </w:numPr>
        <w:rPr>
          <w:szCs w:val="22"/>
        </w:rPr>
      </w:pPr>
      <w:r w:rsidRPr="008D2CCA">
        <w:rPr>
          <w:rFonts w:hint="eastAsia"/>
          <w:szCs w:val="22"/>
        </w:rPr>
        <w:t>介護支援専門員取扱件数</w:t>
      </w:r>
      <w:r w:rsidRPr="008D2CCA">
        <w:rPr>
          <w:rFonts w:hint="eastAsia"/>
          <w:szCs w:val="22"/>
        </w:rPr>
        <w:t>60</w:t>
      </w:r>
      <w:r w:rsidRPr="008D2CCA">
        <w:rPr>
          <w:rFonts w:hint="eastAsia"/>
          <w:szCs w:val="22"/>
        </w:rPr>
        <w:t>件以上場合</w:t>
      </w:r>
    </w:p>
    <w:p w14:paraId="06411DD3" w14:textId="77777777" w:rsidR="00D06686" w:rsidRDefault="00D06686" w:rsidP="00961D98">
      <w:pPr>
        <w:tabs>
          <w:tab w:val="num" w:pos="573"/>
        </w:tabs>
        <w:ind w:firstLineChars="600" w:firstLine="1320"/>
        <w:rPr>
          <w:szCs w:val="22"/>
          <w:u w:val="thick"/>
        </w:rPr>
      </w:pPr>
      <w:r w:rsidRPr="008D2CCA">
        <w:rPr>
          <w:rFonts w:hint="eastAsia"/>
          <w:szCs w:val="22"/>
        </w:rPr>
        <w:t xml:space="preserve">要介護１・２　</w:t>
      </w:r>
      <w:r w:rsidRPr="008D2CCA">
        <w:rPr>
          <w:rFonts w:hint="eastAsia"/>
          <w:szCs w:val="22"/>
          <w:u w:val="thick" w:color="000000"/>
        </w:rPr>
        <w:t xml:space="preserve">　</w:t>
      </w:r>
      <w:r w:rsidRPr="008D2CCA">
        <w:rPr>
          <w:rFonts w:hint="eastAsia"/>
          <w:szCs w:val="22"/>
          <w:u w:val="thick" w:color="000000"/>
        </w:rPr>
        <w:t xml:space="preserve"> </w:t>
      </w:r>
      <w:r w:rsidRPr="008D2CCA">
        <w:rPr>
          <w:rFonts w:hint="eastAsia"/>
          <w:szCs w:val="22"/>
          <w:u w:val="thick" w:color="000000"/>
        </w:rPr>
        <w:t xml:space="preserve">　</w:t>
      </w:r>
      <w:r w:rsidR="002F7BD7">
        <w:rPr>
          <w:rFonts w:hint="eastAsia"/>
          <w:szCs w:val="22"/>
          <w:u w:val="thick"/>
        </w:rPr>
        <w:t>32</w:t>
      </w:r>
      <w:r w:rsidR="0013103D">
        <w:rPr>
          <w:rFonts w:hint="eastAsia"/>
          <w:szCs w:val="22"/>
          <w:u w:val="thick"/>
        </w:rPr>
        <w:t>6</w:t>
      </w:r>
      <w:r w:rsidRPr="008D2CCA">
        <w:rPr>
          <w:rFonts w:hint="eastAsia"/>
          <w:szCs w:val="22"/>
          <w:u w:val="thick"/>
        </w:rPr>
        <w:t xml:space="preserve">　単位</w:t>
      </w:r>
      <w:r w:rsidRPr="008D2CCA">
        <w:rPr>
          <w:rFonts w:hint="eastAsia"/>
          <w:szCs w:val="22"/>
        </w:rPr>
        <w:t xml:space="preserve">　　　要介護３・４・５　　</w:t>
      </w:r>
      <w:r w:rsidRPr="008D2CCA">
        <w:rPr>
          <w:rFonts w:hint="eastAsia"/>
          <w:szCs w:val="22"/>
          <w:u w:val="thick" w:color="000000"/>
        </w:rPr>
        <w:t xml:space="preserve">　　</w:t>
      </w:r>
      <w:r w:rsidRPr="008D2CCA">
        <w:rPr>
          <w:rFonts w:hint="eastAsia"/>
          <w:szCs w:val="22"/>
          <w:u w:val="thick" w:color="000000"/>
        </w:rPr>
        <w:t xml:space="preserve"> </w:t>
      </w:r>
      <w:r w:rsidR="002F7BD7">
        <w:rPr>
          <w:rFonts w:hint="eastAsia"/>
          <w:szCs w:val="22"/>
          <w:u w:val="thick"/>
        </w:rPr>
        <w:t>4</w:t>
      </w:r>
      <w:r w:rsidR="0013103D">
        <w:rPr>
          <w:rFonts w:hint="eastAsia"/>
          <w:szCs w:val="22"/>
          <w:u w:val="thick"/>
        </w:rPr>
        <w:t>22</w:t>
      </w:r>
      <w:r w:rsidRPr="008D2CCA">
        <w:rPr>
          <w:rFonts w:hint="eastAsia"/>
          <w:szCs w:val="22"/>
          <w:u w:val="thick"/>
        </w:rPr>
        <w:t xml:space="preserve">　単位</w:t>
      </w:r>
    </w:p>
    <w:p w14:paraId="0B21C94C" w14:textId="77777777" w:rsidR="00A76334" w:rsidRPr="008D2CCA" w:rsidRDefault="00A76334" w:rsidP="00E7766E">
      <w:pPr>
        <w:tabs>
          <w:tab w:val="num" w:pos="573"/>
        </w:tabs>
        <w:rPr>
          <w:szCs w:val="22"/>
          <w:u w:val="thick"/>
        </w:rPr>
      </w:pPr>
    </w:p>
    <w:p w14:paraId="2A343171" w14:textId="77777777" w:rsidR="00D06686" w:rsidRPr="008D2CCA" w:rsidRDefault="00D06686" w:rsidP="00961D98">
      <w:pPr>
        <w:ind w:firstLineChars="300" w:firstLine="660"/>
        <w:rPr>
          <w:szCs w:val="22"/>
        </w:rPr>
      </w:pPr>
      <w:r w:rsidRPr="008D2CCA">
        <w:rPr>
          <w:rFonts w:hint="eastAsia"/>
          <w:szCs w:val="22"/>
        </w:rPr>
        <w:t>加算</w:t>
      </w:r>
      <w:r w:rsidR="00961D98">
        <w:rPr>
          <w:rFonts w:hint="eastAsia"/>
          <w:szCs w:val="22"/>
        </w:rPr>
        <w:t>項目</w:t>
      </w:r>
    </w:p>
    <w:p w14:paraId="2F5984CF" w14:textId="77777777" w:rsidR="00D06686" w:rsidRDefault="00D06686" w:rsidP="00D06686">
      <w:pPr>
        <w:ind w:left="910"/>
        <w:rPr>
          <w:szCs w:val="22"/>
          <w:u w:val="single" w:color="000000"/>
        </w:rPr>
      </w:pPr>
      <w:r w:rsidRPr="008D2CCA">
        <w:rPr>
          <w:rFonts w:hint="eastAsia"/>
          <w:szCs w:val="22"/>
        </w:rPr>
        <w:t xml:space="preserve">初回加算　</w:t>
      </w:r>
      <w:r w:rsidRPr="008D2CCA">
        <w:rPr>
          <w:rFonts w:hint="eastAsia"/>
          <w:szCs w:val="22"/>
          <w:u w:val="single"/>
        </w:rPr>
        <w:t>１ヶ月につき</w:t>
      </w:r>
      <w:r w:rsidRPr="008D2CCA">
        <w:rPr>
          <w:rFonts w:hint="eastAsia"/>
          <w:szCs w:val="22"/>
          <w:u w:val="single" w:color="000000"/>
        </w:rPr>
        <w:t xml:space="preserve">　　</w:t>
      </w:r>
      <w:r w:rsidRPr="008D2CCA">
        <w:rPr>
          <w:rFonts w:hint="eastAsia"/>
          <w:szCs w:val="22"/>
          <w:u w:val="single" w:color="000000"/>
        </w:rPr>
        <w:t>300</w:t>
      </w:r>
      <w:r w:rsidRPr="008D2CCA">
        <w:rPr>
          <w:rFonts w:hint="eastAsia"/>
          <w:szCs w:val="22"/>
          <w:u w:val="single" w:color="000000"/>
        </w:rPr>
        <w:t xml:space="preserve">　単位</w:t>
      </w:r>
    </w:p>
    <w:p w14:paraId="1848BAFD" w14:textId="77777777" w:rsidR="002F7BD7" w:rsidRPr="002F7BD7" w:rsidRDefault="002F7BD7" w:rsidP="002F7BD7">
      <w:pPr>
        <w:ind w:left="910"/>
        <w:rPr>
          <w:szCs w:val="22"/>
        </w:rPr>
      </w:pPr>
      <w:r w:rsidRPr="002F7BD7">
        <w:rPr>
          <w:rFonts w:hint="eastAsia"/>
          <w:szCs w:val="22"/>
        </w:rPr>
        <w:t>通院時情報連携加算</w:t>
      </w:r>
      <w:r>
        <w:rPr>
          <w:rFonts w:hint="eastAsia"/>
          <w:szCs w:val="22"/>
        </w:rPr>
        <w:t xml:space="preserve">　　</w:t>
      </w:r>
      <w:r w:rsidR="003F1024">
        <w:rPr>
          <w:rFonts w:hint="eastAsia"/>
          <w:szCs w:val="22"/>
        </w:rPr>
        <w:t xml:space="preserve">　</w:t>
      </w:r>
      <w:r w:rsidR="003F1024" w:rsidRPr="003F1024">
        <w:rPr>
          <w:rFonts w:hint="eastAsia"/>
          <w:szCs w:val="22"/>
          <w:u w:val="single"/>
        </w:rPr>
        <w:t>月</w:t>
      </w:r>
      <w:r w:rsidRPr="003F1024">
        <w:rPr>
          <w:rFonts w:hint="eastAsia"/>
          <w:szCs w:val="22"/>
          <w:u w:val="single"/>
        </w:rPr>
        <w:t>１</w:t>
      </w:r>
      <w:r w:rsidRPr="002F7BD7">
        <w:rPr>
          <w:rFonts w:hint="eastAsia"/>
          <w:szCs w:val="22"/>
          <w:u w:val="single"/>
        </w:rPr>
        <w:t>回</w:t>
      </w:r>
      <w:r w:rsidR="003F1024">
        <w:rPr>
          <w:rFonts w:hint="eastAsia"/>
          <w:szCs w:val="22"/>
          <w:u w:val="single"/>
        </w:rPr>
        <w:t>を限度</w:t>
      </w:r>
      <w:r w:rsidRPr="002F7BD7">
        <w:rPr>
          <w:rFonts w:hint="eastAsia"/>
          <w:szCs w:val="22"/>
          <w:u w:val="single"/>
        </w:rPr>
        <w:t xml:space="preserve">　　</w:t>
      </w:r>
      <w:r w:rsidRPr="002F7BD7">
        <w:rPr>
          <w:rFonts w:hint="eastAsia"/>
          <w:szCs w:val="22"/>
          <w:u w:val="single"/>
        </w:rPr>
        <w:t>50</w:t>
      </w:r>
      <w:r w:rsidRPr="002F7BD7">
        <w:rPr>
          <w:rFonts w:hint="eastAsia"/>
          <w:szCs w:val="22"/>
          <w:u w:val="single"/>
        </w:rPr>
        <w:t xml:space="preserve">　単位</w:t>
      </w:r>
    </w:p>
    <w:p w14:paraId="393A41D2" w14:textId="77777777" w:rsidR="00D06686" w:rsidRPr="008D2CCA" w:rsidRDefault="00D06686" w:rsidP="008D2CCA">
      <w:pPr>
        <w:ind w:leftChars="400" w:left="990" w:hangingChars="50" w:hanging="110"/>
        <w:rPr>
          <w:szCs w:val="22"/>
          <w:u w:val="single" w:color="000000"/>
        </w:rPr>
      </w:pPr>
      <w:r w:rsidRPr="008D2CCA">
        <w:rPr>
          <w:rFonts w:hint="eastAsia"/>
          <w:szCs w:val="22"/>
        </w:rPr>
        <w:t>入院時情報連携加算（Ⅰ）</w:t>
      </w:r>
      <w:r w:rsidRPr="008D2CCA">
        <w:rPr>
          <w:rFonts w:hint="eastAsia"/>
          <w:szCs w:val="22"/>
          <w:u w:val="single"/>
        </w:rPr>
        <w:t>１ヶ月につき</w:t>
      </w:r>
      <w:r w:rsidRPr="008D2CCA">
        <w:rPr>
          <w:rFonts w:hint="eastAsia"/>
          <w:szCs w:val="22"/>
          <w:u w:val="single" w:color="000000"/>
        </w:rPr>
        <w:t xml:space="preserve">　　</w:t>
      </w:r>
      <w:r w:rsidRPr="008D2CCA">
        <w:rPr>
          <w:rFonts w:hint="eastAsia"/>
          <w:szCs w:val="22"/>
          <w:u w:val="single" w:color="000000"/>
        </w:rPr>
        <w:t>2</w:t>
      </w:r>
      <w:r w:rsidR="0013103D">
        <w:rPr>
          <w:rFonts w:hint="eastAsia"/>
          <w:szCs w:val="22"/>
          <w:u w:val="single" w:color="000000"/>
        </w:rPr>
        <w:t>50</w:t>
      </w:r>
      <w:r w:rsidRPr="008D2CCA">
        <w:rPr>
          <w:rFonts w:hint="eastAsia"/>
          <w:szCs w:val="22"/>
          <w:u w:val="single" w:color="000000"/>
        </w:rPr>
        <w:t xml:space="preserve">　単位</w:t>
      </w:r>
      <w:r w:rsidRPr="008D2CCA">
        <w:rPr>
          <w:rFonts w:hint="eastAsia"/>
          <w:szCs w:val="22"/>
        </w:rPr>
        <w:t xml:space="preserve">　　　</w:t>
      </w:r>
    </w:p>
    <w:p w14:paraId="0AFBDAD3" w14:textId="77777777" w:rsidR="00D06686" w:rsidRPr="008D2CCA" w:rsidRDefault="00D06686" w:rsidP="008D2CCA">
      <w:pPr>
        <w:ind w:leftChars="400" w:left="990" w:hangingChars="50" w:hanging="110"/>
        <w:rPr>
          <w:szCs w:val="22"/>
        </w:rPr>
      </w:pPr>
      <w:r w:rsidRPr="008D2CCA">
        <w:rPr>
          <w:rFonts w:hint="eastAsia"/>
          <w:szCs w:val="22"/>
        </w:rPr>
        <w:t>入院時情報連携加算（Ⅱ）</w:t>
      </w:r>
      <w:r w:rsidRPr="008D2CCA">
        <w:rPr>
          <w:rFonts w:hint="eastAsia"/>
          <w:szCs w:val="22"/>
          <w:u w:val="single"/>
        </w:rPr>
        <w:t>１ヶ月につき</w:t>
      </w:r>
      <w:r w:rsidRPr="008D2CCA">
        <w:rPr>
          <w:rFonts w:hint="eastAsia"/>
          <w:szCs w:val="22"/>
          <w:u w:val="single" w:color="000000"/>
        </w:rPr>
        <w:t xml:space="preserve">　　</w:t>
      </w:r>
      <w:r w:rsidR="0013103D">
        <w:rPr>
          <w:rFonts w:hint="eastAsia"/>
          <w:szCs w:val="22"/>
          <w:u w:val="single" w:color="000000"/>
        </w:rPr>
        <w:t>2</w:t>
      </w:r>
      <w:r w:rsidRPr="008D2CCA">
        <w:rPr>
          <w:rFonts w:hint="eastAsia"/>
          <w:szCs w:val="22"/>
          <w:u w:val="single" w:color="000000"/>
        </w:rPr>
        <w:t>00</w:t>
      </w:r>
      <w:r w:rsidRPr="008D2CCA">
        <w:rPr>
          <w:rFonts w:hint="eastAsia"/>
          <w:szCs w:val="22"/>
          <w:u w:val="single" w:color="000000"/>
        </w:rPr>
        <w:t xml:space="preserve">　単位</w:t>
      </w:r>
      <w:r w:rsidRPr="008D2CCA">
        <w:rPr>
          <w:rFonts w:hint="eastAsia"/>
          <w:szCs w:val="22"/>
        </w:rPr>
        <w:t xml:space="preserve">　　</w:t>
      </w:r>
    </w:p>
    <w:p w14:paraId="7B0699B4" w14:textId="77777777" w:rsidR="00D06686" w:rsidRPr="008D2CCA" w:rsidRDefault="00D06686" w:rsidP="008D2CCA">
      <w:pPr>
        <w:ind w:firstLineChars="400" w:firstLine="880"/>
        <w:rPr>
          <w:szCs w:val="22"/>
          <w:u w:val="single"/>
        </w:rPr>
      </w:pPr>
      <w:r w:rsidRPr="008D2CCA">
        <w:rPr>
          <w:rFonts w:hint="eastAsia"/>
          <w:szCs w:val="22"/>
        </w:rPr>
        <w:t xml:space="preserve">退院・退所加算（Ⅰ）イ　</w:t>
      </w:r>
      <w:r w:rsidRPr="008D2CCA">
        <w:rPr>
          <w:rFonts w:hint="eastAsia"/>
          <w:szCs w:val="22"/>
          <w:u w:val="single"/>
        </w:rPr>
        <w:t>入院または入所期間中１回を限度に</w:t>
      </w:r>
      <w:r w:rsidRPr="008D2CCA">
        <w:rPr>
          <w:rFonts w:hint="eastAsia"/>
          <w:szCs w:val="22"/>
          <w:u w:val="single" w:color="000000"/>
        </w:rPr>
        <w:t xml:space="preserve">　　　</w:t>
      </w:r>
      <w:r w:rsidRPr="008D2CCA">
        <w:rPr>
          <w:rFonts w:hint="eastAsia"/>
          <w:szCs w:val="22"/>
          <w:u w:val="single" w:color="000000"/>
        </w:rPr>
        <w:t>450</w:t>
      </w:r>
      <w:r w:rsidRPr="008D2CCA">
        <w:rPr>
          <w:rFonts w:hint="eastAsia"/>
          <w:szCs w:val="22"/>
          <w:u w:val="single" w:color="000000"/>
        </w:rPr>
        <w:t xml:space="preserve">　単位</w:t>
      </w:r>
    </w:p>
    <w:p w14:paraId="4743926A" w14:textId="77777777" w:rsidR="00D06686" w:rsidRPr="008D2CCA" w:rsidRDefault="00D06686" w:rsidP="008D2CCA">
      <w:pPr>
        <w:ind w:firstLineChars="400" w:firstLine="880"/>
        <w:rPr>
          <w:szCs w:val="22"/>
          <w:u w:val="single"/>
        </w:rPr>
      </w:pPr>
      <w:r w:rsidRPr="008D2CCA">
        <w:rPr>
          <w:rFonts w:hint="eastAsia"/>
          <w:szCs w:val="22"/>
        </w:rPr>
        <w:t xml:space="preserve">退院・退所加算（Ⅰ）ロ　</w:t>
      </w:r>
      <w:r w:rsidRPr="008D2CCA">
        <w:rPr>
          <w:rFonts w:hint="eastAsia"/>
          <w:szCs w:val="22"/>
          <w:u w:val="single"/>
        </w:rPr>
        <w:t>入院または入所期間中１回を限度に</w:t>
      </w:r>
      <w:r w:rsidRPr="008D2CCA">
        <w:rPr>
          <w:rFonts w:hint="eastAsia"/>
          <w:szCs w:val="22"/>
          <w:u w:val="single" w:color="000000"/>
        </w:rPr>
        <w:t xml:space="preserve">　　　</w:t>
      </w:r>
      <w:r w:rsidRPr="008D2CCA">
        <w:rPr>
          <w:rFonts w:hint="eastAsia"/>
          <w:szCs w:val="22"/>
          <w:u w:val="single" w:color="000000"/>
        </w:rPr>
        <w:t>600</w:t>
      </w:r>
      <w:r w:rsidRPr="008D2CCA">
        <w:rPr>
          <w:rFonts w:hint="eastAsia"/>
          <w:szCs w:val="22"/>
          <w:u w:val="single" w:color="000000"/>
        </w:rPr>
        <w:t xml:space="preserve">　単位</w:t>
      </w:r>
    </w:p>
    <w:p w14:paraId="0654C873" w14:textId="77777777" w:rsidR="00D06686" w:rsidRPr="008D2CCA" w:rsidRDefault="00D06686" w:rsidP="008D2CCA">
      <w:pPr>
        <w:ind w:firstLineChars="400" w:firstLine="880"/>
        <w:rPr>
          <w:szCs w:val="22"/>
          <w:u w:val="single"/>
        </w:rPr>
      </w:pPr>
      <w:r w:rsidRPr="008D2CCA">
        <w:rPr>
          <w:rFonts w:hint="eastAsia"/>
          <w:szCs w:val="22"/>
        </w:rPr>
        <w:t xml:space="preserve">退院・退所加算（Ⅱ）イ　</w:t>
      </w:r>
      <w:r w:rsidRPr="008D2CCA">
        <w:rPr>
          <w:rFonts w:hint="eastAsia"/>
          <w:szCs w:val="22"/>
          <w:u w:val="single"/>
        </w:rPr>
        <w:t>入院または入所期間中１回を限度に</w:t>
      </w:r>
      <w:r w:rsidRPr="008D2CCA">
        <w:rPr>
          <w:rFonts w:hint="eastAsia"/>
          <w:szCs w:val="22"/>
          <w:u w:val="single" w:color="000000"/>
        </w:rPr>
        <w:t xml:space="preserve">　　　</w:t>
      </w:r>
      <w:r w:rsidRPr="008D2CCA">
        <w:rPr>
          <w:rFonts w:hint="eastAsia"/>
          <w:szCs w:val="22"/>
          <w:u w:val="single" w:color="000000"/>
        </w:rPr>
        <w:t>600</w:t>
      </w:r>
      <w:r w:rsidRPr="008D2CCA">
        <w:rPr>
          <w:rFonts w:hint="eastAsia"/>
          <w:szCs w:val="22"/>
          <w:u w:val="single" w:color="000000"/>
        </w:rPr>
        <w:t xml:space="preserve">　単位</w:t>
      </w:r>
    </w:p>
    <w:p w14:paraId="7D9A9261" w14:textId="77777777" w:rsidR="00D06686" w:rsidRPr="008D2CCA" w:rsidRDefault="00D06686" w:rsidP="008D2CCA">
      <w:pPr>
        <w:ind w:firstLineChars="400" w:firstLine="880"/>
        <w:rPr>
          <w:color w:val="000000"/>
          <w:szCs w:val="22"/>
          <w:u w:val="single"/>
        </w:rPr>
      </w:pPr>
      <w:r w:rsidRPr="008D2CCA">
        <w:rPr>
          <w:rFonts w:hint="eastAsia"/>
          <w:color w:val="000000"/>
          <w:szCs w:val="22"/>
        </w:rPr>
        <w:t xml:space="preserve">退院・退所加算（Ⅱ）ロ　</w:t>
      </w:r>
      <w:r w:rsidRPr="008D2CCA">
        <w:rPr>
          <w:rFonts w:hint="eastAsia"/>
          <w:szCs w:val="22"/>
          <w:u w:val="single"/>
        </w:rPr>
        <w:t>入院または入所期間中１回を限度に</w:t>
      </w:r>
      <w:r w:rsidRPr="008D2CCA">
        <w:rPr>
          <w:rFonts w:hint="eastAsia"/>
          <w:szCs w:val="22"/>
          <w:u w:val="single" w:color="000000"/>
        </w:rPr>
        <w:t xml:space="preserve">　　　</w:t>
      </w:r>
      <w:r w:rsidRPr="008D2CCA">
        <w:rPr>
          <w:rFonts w:hint="eastAsia"/>
          <w:szCs w:val="22"/>
          <w:u w:val="single" w:color="000000"/>
        </w:rPr>
        <w:t>750</w:t>
      </w:r>
      <w:r w:rsidRPr="008D2CCA">
        <w:rPr>
          <w:rFonts w:hint="eastAsia"/>
          <w:szCs w:val="22"/>
          <w:u w:val="single" w:color="000000"/>
        </w:rPr>
        <w:t xml:space="preserve">　単位</w:t>
      </w:r>
    </w:p>
    <w:p w14:paraId="2DEE92B1" w14:textId="77777777" w:rsidR="00927B61" w:rsidRDefault="00D06686" w:rsidP="00927B61">
      <w:pPr>
        <w:ind w:firstLineChars="400" w:firstLine="880"/>
        <w:rPr>
          <w:szCs w:val="22"/>
          <w:u w:val="single" w:color="000000"/>
        </w:rPr>
      </w:pPr>
      <w:r w:rsidRPr="008D2CCA">
        <w:rPr>
          <w:rFonts w:hint="eastAsia"/>
          <w:szCs w:val="22"/>
        </w:rPr>
        <w:t xml:space="preserve">退院・退所加算（Ⅲ）　　</w:t>
      </w:r>
      <w:r w:rsidRPr="008D2CCA">
        <w:rPr>
          <w:rFonts w:hint="eastAsia"/>
          <w:szCs w:val="22"/>
          <w:u w:val="single"/>
        </w:rPr>
        <w:t>入院または入所期間中１回を限度に</w:t>
      </w:r>
      <w:r w:rsidRPr="008D2CCA">
        <w:rPr>
          <w:rFonts w:hint="eastAsia"/>
          <w:szCs w:val="22"/>
          <w:u w:val="single" w:color="000000"/>
        </w:rPr>
        <w:t xml:space="preserve">　　　</w:t>
      </w:r>
      <w:r w:rsidRPr="008D2CCA">
        <w:rPr>
          <w:rFonts w:hint="eastAsia"/>
          <w:szCs w:val="22"/>
          <w:u w:val="single" w:color="000000"/>
        </w:rPr>
        <w:t>900</w:t>
      </w:r>
      <w:r w:rsidRPr="008D2CCA">
        <w:rPr>
          <w:rFonts w:hint="eastAsia"/>
          <w:szCs w:val="22"/>
          <w:u w:val="single" w:color="000000"/>
        </w:rPr>
        <w:t xml:space="preserve">　単位</w:t>
      </w:r>
    </w:p>
    <w:p w14:paraId="347E6918" w14:textId="77777777" w:rsidR="00895394" w:rsidRDefault="00507456" w:rsidP="00507456">
      <w:pPr>
        <w:ind w:left="880" w:hangingChars="400" w:hanging="880"/>
        <w:rPr>
          <w:szCs w:val="22"/>
        </w:rPr>
      </w:pPr>
      <w:r>
        <w:rPr>
          <w:rFonts w:hint="eastAsia"/>
          <w:szCs w:val="22"/>
        </w:rPr>
        <w:t xml:space="preserve">　</w:t>
      </w:r>
    </w:p>
    <w:p w14:paraId="70927A8F" w14:textId="77777777" w:rsidR="00462A9C" w:rsidRDefault="00507456" w:rsidP="00507456">
      <w:pPr>
        <w:ind w:left="880" w:hangingChars="400" w:hanging="880"/>
        <w:rPr>
          <w:szCs w:val="22"/>
        </w:rPr>
      </w:pPr>
      <w:r>
        <w:rPr>
          <w:rFonts w:hint="eastAsia"/>
          <w:szCs w:val="22"/>
        </w:rPr>
        <w:t xml:space="preserve">　</w:t>
      </w:r>
    </w:p>
    <w:p w14:paraId="3E74ACAC" w14:textId="77777777" w:rsidR="00507456" w:rsidRPr="00507456" w:rsidRDefault="00507456" w:rsidP="00462A9C">
      <w:pPr>
        <w:ind w:leftChars="200" w:left="880" w:hangingChars="200" w:hanging="440"/>
        <w:rPr>
          <w:szCs w:val="22"/>
        </w:rPr>
      </w:pPr>
      <w:r>
        <w:rPr>
          <w:rFonts w:hint="eastAsia"/>
          <w:szCs w:val="22"/>
        </w:rPr>
        <w:t xml:space="preserve">　</w:t>
      </w:r>
      <w:r w:rsidRPr="00A04714">
        <w:rPr>
          <w:rFonts w:hint="eastAsia"/>
        </w:rPr>
        <w:t>＊</w:t>
      </w:r>
      <w:r w:rsidR="00462A9C">
        <w:rPr>
          <w:rFonts w:hint="eastAsia"/>
        </w:rPr>
        <w:t>退院・退所加算の</w:t>
      </w:r>
      <w:r>
        <w:rPr>
          <w:rFonts w:hint="eastAsia"/>
        </w:rPr>
        <w:t>カンファレンスの要件として退院・退所後に</w:t>
      </w:r>
      <w:r w:rsidR="007753FE">
        <w:rPr>
          <w:rFonts w:hint="eastAsia"/>
        </w:rPr>
        <w:t>福祉用具</w:t>
      </w:r>
      <w:r>
        <w:rPr>
          <w:rFonts w:hint="eastAsia"/>
        </w:rPr>
        <w:t>貸与が見込まれる場合は、必要に応じ福祉用具専門相談員や居宅サービスを提供する作業療法士等が参加するものと</w:t>
      </w:r>
      <w:r w:rsidR="007753FE">
        <w:rPr>
          <w:rFonts w:hint="eastAsia"/>
        </w:rPr>
        <w:t>します</w:t>
      </w:r>
      <w:r>
        <w:rPr>
          <w:rFonts w:hint="eastAsia"/>
        </w:rPr>
        <w:t>。</w:t>
      </w:r>
    </w:p>
    <w:p w14:paraId="1D110B8B" w14:textId="77777777" w:rsidR="00DA1EB9" w:rsidRPr="00895394" w:rsidRDefault="007168E6" w:rsidP="00895394">
      <w:pPr>
        <w:rPr>
          <w:u w:val="single"/>
        </w:rPr>
      </w:pPr>
      <w:r>
        <w:rPr>
          <w:rFonts w:hint="eastAsia"/>
        </w:rPr>
        <w:t xml:space="preserve">　　　　</w:t>
      </w:r>
    </w:p>
    <w:p w14:paraId="31F48ACB" w14:textId="77777777" w:rsidR="00895394" w:rsidRDefault="00895394" w:rsidP="00DA1EB9">
      <w:pPr>
        <w:ind w:leftChars="300" w:left="880" w:hangingChars="100" w:hanging="220"/>
      </w:pPr>
    </w:p>
    <w:p w14:paraId="0D7D6989" w14:textId="77777777" w:rsidR="007753FE" w:rsidRDefault="00A04714" w:rsidP="007753FE">
      <w:pPr>
        <w:ind w:firstLineChars="300" w:firstLine="660"/>
      </w:pPr>
      <w:r w:rsidRPr="00A04714">
        <w:rPr>
          <w:rFonts w:hint="eastAsia"/>
        </w:rPr>
        <w:t>＊事業者のサービスを提供する地域は</w:t>
      </w:r>
      <w:r w:rsidR="007E68E3">
        <w:rPr>
          <w:rFonts w:hint="eastAsia"/>
        </w:rPr>
        <w:t>7</w:t>
      </w:r>
      <w:r w:rsidRPr="00A04714">
        <w:rPr>
          <w:rFonts w:hint="eastAsia"/>
        </w:rPr>
        <w:t>級地となりますので、</w:t>
      </w:r>
      <w:r w:rsidRPr="00A04714">
        <w:rPr>
          <w:rFonts w:hint="eastAsia"/>
        </w:rPr>
        <w:t>1</w:t>
      </w:r>
      <w:r w:rsidR="007753FE">
        <w:rPr>
          <w:rFonts w:hint="eastAsia"/>
        </w:rPr>
        <w:t>単位当たりの単価は</w:t>
      </w:r>
    </w:p>
    <w:p w14:paraId="1F4673CE" w14:textId="77777777" w:rsidR="00A04714" w:rsidRPr="00A04714" w:rsidRDefault="005201F5" w:rsidP="007753FE">
      <w:pPr>
        <w:ind w:firstLineChars="400" w:firstLine="880"/>
      </w:pPr>
      <w:r w:rsidRPr="00A04714">
        <w:rPr>
          <w:rFonts w:hint="eastAsia"/>
        </w:rPr>
        <w:t>10.21</w:t>
      </w:r>
      <w:r w:rsidRPr="00A04714">
        <w:rPr>
          <w:rFonts w:hint="eastAsia"/>
        </w:rPr>
        <w:t>円</w:t>
      </w:r>
      <w:r>
        <w:rPr>
          <w:rFonts w:hint="eastAsia"/>
        </w:rPr>
        <w:t>と</w:t>
      </w:r>
      <w:r w:rsidR="00A04714">
        <w:rPr>
          <w:rFonts w:hint="eastAsia"/>
        </w:rPr>
        <w:t>なります。</w:t>
      </w:r>
    </w:p>
    <w:p w14:paraId="6CD560CD" w14:textId="77777777" w:rsidR="00895394" w:rsidRDefault="00D47495" w:rsidP="00D47495">
      <w:r>
        <w:rPr>
          <w:rFonts w:hint="eastAsia"/>
        </w:rPr>
        <w:t xml:space="preserve">　</w:t>
      </w:r>
      <w:r w:rsidR="007839D9">
        <w:rPr>
          <w:rFonts w:hint="eastAsia"/>
        </w:rPr>
        <w:t xml:space="preserve">　　　</w:t>
      </w:r>
    </w:p>
    <w:p w14:paraId="50EF96CD" w14:textId="77777777" w:rsidR="00115956" w:rsidRDefault="007839D9" w:rsidP="00D47495">
      <w:r>
        <w:rPr>
          <w:rFonts w:hint="eastAsia"/>
        </w:rPr>
        <w:t xml:space="preserve">　　</w:t>
      </w:r>
    </w:p>
    <w:p w14:paraId="127919E8" w14:textId="77777777" w:rsidR="00D47495" w:rsidRDefault="00D47495" w:rsidP="00D47495">
      <w:r>
        <w:rPr>
          <w:rFonts w:hint="eastAsia"/>
        </w:rPr>
        <w:t>（</w:t>
      </w:r>
      <w:r w:rsidR="00961D98">
        <w:rPr>
          <w:rFonts w:hint="eastAsia"/>
        </w:rPr>
        <w:t>2</w:t>
      </w:r>
      <w:r>
        <w:rPr>
          <w:rFonts w:hint="eastAsia"/>
        </w:rPr>
        <w:t>）交通費</w:t>
      </w:r>
    </w:p>
    <w:p w14:paraId="4AE38E2E" w14:textId="77777777" w:rsidR="006E3121" w:rsidRDefault="006E3121" w:rsidP="006E3121">
      <w:pPr>
        <w:ind w:left="660" w:hangingChars="300" w:hanging="660"/>
        <w:rPr>
          <w:spacing w:val="-4"/>
        </w:rPr>
      </w:pPr>
      <w:r>
        <w:rPr>
          <w:rFonts w:hint="eastAsia"/>
        </w:rPr>
        <w:t xml:space="preserve">　　　前記２の（</w:t>
      </w:r>
      <w:r>
        <w:rPr>
          <w:rFonts w:hint="eastAsia"/>
        </w:rPr>
        <w:t>1</w:t>
      </w:r>
      <w:r>
        <w:rPr>
          <w:rFonts w:hint="eastAsia"/>
        </w:rPr>
        <w:t>）サービスを提供する地域にお住まいの方は無料です。</w:t>
      </w:r>
      <w:r>
        <w:br/>
      </w:r>
      <w:r w:rsidRPr="006E3121">
        <w:rPr>
          <w:rFonts w:hint="eastAsia"/>
          <w:spacing w:val="-4"/>
        </w:rPr>
        <w:t>それ以外の地域の方は、介護支援専門員がおたずねするための交通費の実費は次の額とします。</w:t>
      </w:r>
    </w:p>
    <w:p w14:paraId="16D25DB2" w14:textId="77777777" w:rsidR="006E3121" w:rsidRDefault="006E3121" w:rsidP="00184353">
      <w:pPr>
        <w:numPr>
          <w:ilvl w:val="0"/>
          <w:numId w:val="10"/>
        </w:numPr>
      </w:pPr>
      <w:r>
        <w:rPr>
          <w:rFonts w:hint="eastAsia"/>
        </w:rPr>
        <w:t>事業所から往復</w:t>
      </w:r>
      <w:r>
        <w:rPr>
          <w:rFonts w:hint="eastAsia"/>
        </w:rPr>
        <w:t>20</w:t>
      </w:r>
      <w:r>
        <w:rPr>
          <w:rFonts w:hint="eastAsia"/>
        </w:rPr>
        <w:t>ｋｍ未満</w:t>
      </w:r>
      <w:r>
        <w:rPr>
          <w:rFonts w:hint="eastAsia"/>
        </w:rPr>
        <w:tab/>
      </w:r>
      <w:r>
        <w:rPr>
          <w:rFonts w:hint="eastAsia"/>
        </w:rPr>
        <w:t>２５０円</w:t>
      </w:r>
    </w:p>
    <w:p w14:paraId="1F61271E" w14:textId="77777777" w:rsidR="006E3121" w:rsidRDefault="00184353" w:rsidP="00961D98">
      <w:pPr>
        <w:numPr>
          <w:ilvl w:val="0"/>
          <w:numId w:val="10"/>
        </w:numPr>
      </w:pPr>
      <w:r>
        <w:rPr>
          <w:rFonts w:hint="eastAsia"/>
        </w:rPr>
        <w:t xml:space="preserve"> </w:t>
      </w:r>
      <w:r w:rsidR="006E3121">
        <w:rPr>
          <w:rFonts w:hint="eastAsia"/>
        </w:rPr>
        <w:t>事業所から往復</w:t>
      </w:r>
      <w:r w:rsidR="006E3121">
        <w:rPr>
          <w:rFonts w:hint="eastAsia"/>
        </w:rPr>
        <w:t>20</w:t>
      </w:r>
      <w:r w:rsidR="006E3121">
        <w:rPr>
          <w:rFonts w:hint="eastAsia"/>
        </w:rPr>
        <w:t>ｋｍを超した場合は</w:t>
      </w:r>
      <w:r w:rsidR="006E3121">
        <w:rPr>
          <w:rFonts w:hint="eastAsia"/>
        </w:rPr>
        <w:t>2</w:t>
      </w:r>
      <w:r w:rsidR="006E3121">
        <w:rPr>
          <w:rFonts w:hint="eastAsia"/>
        </w:rPr>
        <w:t>ｋｍ毎に５０円追加した額。</w:t>
      </w:r>
    </w:p>
    <w:p w14:paraId="6D267F3D" w14:textId="77777777" w:rsidR="003849CA" w:rsidRDefault="003849CA" w:rsidP="006E3121">
      <w:pPr>
        <w:ind w:left="660" w:hangingChars="300" w:hanging="660"/>
      </w:pPr>
    </w:p>
    <w:p w14:paraId="78EC4317" w14:textId="77777777" w:rsidR="00B972B1" w:rsidRDefault="00B972B1" w:rsidP="006E3121">
      <w:pPr>
        <w:ind w:left="660" w:hangingChars="300" w:hanging="660"/>
      </w:pPr>
      <w:r>
        <w:rPr>
          <w:rFonts w:hint="eastAsia"/>
        </w:rPr>
        <w:t>（</w:t>
      </w:r>
      <w:r w:rsidR="00961D98">
        <w:rPr>
          <w:rFonts w:hint="eastAsia"/>
        </w:rPr>
        <w:t>3</w:t>
      </w:r>
      <w:r>
        <w:rPr>
          <w:rFonts w:hint="eastAsia"/>
        </w:rPr>
        <w:t>）解約料</w:t>
      </w:r>
    </w:p>
    <w:p w14:paraId="1AD6B3FB" w14:textId="77777777" w:rsidR="00B972B1" w:rsidRDefault="001B514E" w:rsidP="006E3121">
      <w:pPr>
        <w:ind w:left="660" w:hangingChars="300" w:hanging="660"/>
      </w:pPr>
      <w:r>
        <w:rPr>
          <w:rFonts w:hint="eastAsia"/>
        </w:rPr>
        <w:t xml:space="preserve">　　　利用者様はいつでも契約を解約</w:t>
      </w:r>
      <w:r w:rsidR="00B972B1">
        <w:rPr>
          <w:rFonts w:hint="eastAsia"/>
        </w:rPr>
        <w:t>することができ、一切料金はかかりません。</w:t>
      </w:r>
    </w:p>
    <w:p w14:paraId="39C369F1" w14:textId="77777777" w:rsidR="00115956" w:rsidRDefault="00115956" w:rsidP="00E7766E"/>
    <w:p w14:paraId="18C42083" w14:textId="77777777" w:rsidR="00B972B1" w:rsidRDefault="00B972B1" w:rsidP="006E3121">
      <w:pPr>
        <w:ind w:left="660" w:hangingChars="300" w:hanging="660"/>
      </w:pPr>
      <w:r>
        <w:rPr>
          <w:rFonts w:hint="eastAsia"/>
        </w:rPr>
        <w:t>（</w:t>
      </w:r>
      <w:r w:rsidR="00961D98">
        <w:rPr>
          <w:rFonts w:hint="eastAsia"/>
        </w:rPr>
        <w:t>4</w:t>
      </w:r>
      <w:r>
        <w:rPr>
          <w:rFonts w:hint="eastAsia"/>
        </w:rPr>
        <w:t>）その他</w:t>
      </w:r>
    </w:p>
    <w:p w14:paraId="372012E3" w14:textId="77777777" w:rsidR="00B972B1" w:rsidRDefault="00B972B1" w:rsidP="006E3121">
      <w:pPr>
        <w:ind w:left="660" w:hangingChars="300" w:hanging="660"/>
      </w:pPr>
      <w:r>
        <w:rPr>
          <w:rFonts w:hint="eastAsia"/>
        </w:rPr>
        <w:t xml:space="preserve">　　</w:t>
      </w:r>
      <w:r w:rsidR="003849CA">
        <w:rPr>
          <w:rFonts w:hint="eastAsia"/>
        </w:rPr>
        <w:t xml:space="preserve">　</w:t>
      </w:r>
      <w:r>
        <w:rPr>
          <w:rFonts w:hint="eastAsia"/>
        </w:rPr>
        <w:t>支払方法</w:t>
      </w:r>
    </w:p>
    <w:p w14:paraId="64816B60" w14:textId="77777777" w:rsidR="00B972B1" w:rsidRDefault="00B972B1" w:rsidP="00B972B1">
      <w:pPr>
        <w:ind w:left="880" w:hangingChars="400" w:hanging="880"/>
      </w:pPr>
      <w:r>
        <w:rPr>
          <w:rFonts w:hint="eastAsia"/>
        </w:rPr>
        <w:t xml:space="preserve">　　　　料金が発生する場合、月ごとの精算とし、毎月１０日までに前月分の請求をいたしますので、１０日以内にお支払い下さい。お支払いいただきますと、領収証を発行します。</w:t>
      </w:r>
    </w:p>
    <w:p w14:paraId="540124B4" w14:textId="77777777" w:rsidR="00E7766E" w:rsidRPr="00462A9C" w:rsidRDefault="00657DB7" w:rsidP="00462A9C">
      <w:pPr>
        <w:ind w:left="880" w:hangingChars="400" w:hanging="880"/>
      </w:pPr>
      <w:r>
        <w:rPr>
          <w:rFonts w:hint="eastAsia"/>
        </w:rPr>
        <w:t xml:space="preserve">　　　　お支払い方法は、現金集金となります</w:t>
      </w:r>
      <w:r w:rsidR="00B972B1">
        <w:rPr>
          <w:rFonts w:hint="eastAsia"/>
        </w:rPr>
        <w:t>。</w:t>
      </w:r>
    </w:p>
    <w:p w14:paraId="4AE9FDA2" w14:textId="77777777" w:rsidR="007B1CF4" w:rsidRDefault="00111131" w:rsidP="00103810">
      <w:pPr>
        <w:rPr>
          <w:sz w:val="28"/>
          <w:szCs w:val="28"/>
        </w:rPr>
      </w:pPr>
      <w:r>
        <w:rPr>
          <w:rFonts w:hint="eastAsia"/>
          <w:sz w:val="28"/>
          <w:szCs w:val="28"/>
        </w:rPr>
        <w:lastRenderedPageBreak/>
        <w:t>５</w:t>
      </w:r>
      <w:r w:rsidR="007B1CF4" w:rsidRPr="007B1CF4">
        <w:rPr>
          <w:rFonts w:hint="eastAsia"/>
          <w:sz w:val="28"/>
          <w:szCs w:val="28"/>
        </w:rPr>
        <w:t>．当事業所の居宅介護支援の特徴</w:t>
      </w:r>
    </w:p>
    <w:p w14:paraId="0DB40D71" w14:textId="77777777" w:rsidR="00C778A8" w:rsidRDefault="00C778A8" w:rsidP="00103810">
      <w:pPr>
        <w:rPr>
          <w:sz w:val="28"/>
          <w:szCs w:val="28"/>
        </w:rPr>
      </w:pPr>
    </w:p>
    <w:p w14:paraId="4F745681" w14:textId="77777777" w:rsidR="007B1CF4" w:rsidRDefault="007B1CF4" w:rsidP="007B1CF4">
      <w:pPr>
        <w:ind w:leftChars="205" w:left="1331" w:hangingChars="400" w:hanging="880"/>
        <w:rPr>
          <w:szCs w:val="22"/>
        </w:rPr>
      </w:pPr>
      <w:r>
        <w:rPr>
          <w:rFonts w:hint="eastAsia"/>
          <w:szCs w:val="22"/>
        </w:rPr>
        <w:t>（</w:t>
      </w:r>
      <w:r>
        <w:rPr>
          <w:rFonts w:hint="eastAsia"/>
          <w:szCs w:val="22"/>
        </w:rPr>
        <w:t>1</w:t>
      </w:r>
      <w:r>
        <w:rPr>
          <w:rFonts w:hint="eastAsia"/>
          <w:szCs w:val="22"/>
        </w:rPr>
        <w:t>）運営の方針</w:t>
      </w:r>
    </w:p>
    <w:p w14:paraId="3D278461" w14:textId="77777777" w:rsidR="007B1CF4" w:rsidRPr="00E01447" w:rsidRDefault="007B1CF4" w:rsidP="007B1CF4">
      <w:pPr>
        <w:ind w:leftChars="205" w:left="1331" w:hangingChars="400" w:hanging="880"/>
        <w:rPr>
          <w:rFonts w:ascii="ＭＳ 明朝" w:hAnsi="ＭＳ 明朝"/>
          <w:szCs w:val="22"/>
        </w:rPr>
      </w:pPr>
      <w:r>
        <w:rPr>
          <w:rFonts w:hint="eastAsia"/>
          <w:szCs w:val="22"/>
        </w:rPr>
        <w:t xml:space="preserve">　　</w:t>
      </w:r>
      <w:r w:rsidR="00103810">
        <w:rPr>
          <w:rFonts w:hint="eastAsia"/>
          <w:szCs w:val="22"/>
        </w:rPr>
        <w:t xml:space="preserve"> </w:t>
      </w:r>
      <w:r w:rsidRPr="00E01447">
        <w:rPr>
          <w:rFonts w:ascii="ＭＳ 明朝" w:hAnsi="ＭＳ 明朝" w:hint="eastAsia"/>
          <w:szCs w:val="22"/>
        </w:rPr>
        <w:t>事業所の介護支援専門員は、事業の提供に当たっては、次の事項に努めるものとする。</w:t>
      </w:r>
    </w:p>
    <w:p w14:paraId="300E5E32" w14:textId="77777777" w:rsidR="00103810" w:rsidRDefault="007B1CF4" w:rsidP="00103810">
      <w:pPr>
        <w:numPr>
          <w:ilvl w:val="0"/>
          <w:numId w:val="20"/>
        </w:numPr>
        <w:rPr>
          <w:szCs w:val="22"/>
        </w:rPr>
      </w:pPr>
      <w:r>
        <w:rPr>
          <w:rFonts w:hint="eastAsia"/>
          <w:szCs w:val="22"/>
        </w:rPr>
        <w:t xml:space="preserve">　要介護状態等になった場合においても、</w:t>
      </w:r>
      <w:r w:rsidR="00CC48E1">
        <w:rPr>
          <w:rFonts w:hint="eastAsia"/>
          <w:szCs w:val="22"/>
        </w:rPr>
        <w:t>利用者様</w:t>
      </w:r>
      <w:r>
        <w:rPr>
          <w:rFonts w:hint="eastAsia"/>
          <w:szCs w:val="22"/>
        </w:rPr>
        <w:t>が可能な限りその居宅において、そ</w:t>
      </w:r>
      <w:r w:rsidR="00103810">
        <w:rPr>
          <w:rFonts w:hint="eastAsia"/>
          <w:szCs w:val="22"/>
        </w:rPr>
        <w:t>の有する能力に応じ自立した日常生活を営む事ができるよう配慮すること。</w:t>
      </w:r>
    </w:p>
    <w:p w14:paraId="32407FA7" w14:textId="77777777" w:rsidR="007B1CF4" w:rsidRPr="00103810" w:rsidRDefault="00103810" w:rsidP="00103810">
      <w:pPr>
        <w:numPr>
          <w:ilvl w:val="0"/>
          <w:numId w:val="20"/>
        </w:numPr>
        <w:rPr>
          <w:szCs w:val="22"/>
        </w:rPr>
      </w:pPr>
      <w:r>
        <w:rPr>
          <w:rFonts w:hint="eastAsia"/>
          <w:szCs w:val="22"/>
        </w:rPr>
        <w:t xml:space="preserve">  </w:t>
      </w:r>
      <w:r w:rsidR="00CC48E1" w:rsidRPr="00103810">
        <w:rPr>
          <w:rFonts w:hint="eastAsia"/>
          <w:szCs w:val="22"/>
        </w:rPr>
        <w:t>利用者様</w:t>
      </w:r>
      <w:r w:rsidR="007B1CF4" w:rsidRPr="00103810">
        <w:rPr>
          <w:rFonts w:hint="eastAsia"/>
          <w:szCs w:val="22"/>
        </w:rPr>
        <w:t>の心身の状況、その置かれている環境等に応じて、</w:t>
      </w:r>
      <w:r w:rsidR="00CC48E1" w:rsidRPr="00103810">
        <w:rPr>
          <w:rFonts w:hint="eastAsia"/>
          <w:szCs w:val="22"/>
        </w:rPr>
        <w:t>利用者様</w:t>
      </w:r>
      <w:r w:rsidR="007B1CF4" w:rsidRPr="00103810">
        <w:rPr>
          <w:rFonts w:hint="eastAsia"/>
          <w:szCs w:val="22"/>
        </w:rPr>
        <w:t>の選択に基づき、適切な保健医療サービス及び福祉サービスが、多様な事業者から、総合的かつ効率的に提供されるよう</w:t>
      </w:r>
      <w:r w:rsidR="001F752C" w:rsidRPr="00103810">
        <w:rPr>
          <w:rFonts w:hint="eastAsia"/>
          <w:szCs w:val="22"/>
        </w:rPr>
        <w:t>配慮すること。</w:t>
      </w:r>
    </w:p>
    <w:p w14:paraId="6F6DFB30" w14:textId="77777777" w:rsidR="001F752C" w:rsidRDefault="001F752C" w:rsidP="00103810">
      <w:pPr>
        <w:numPr>
          <w:ilvl w:val="0"/>
          <w:numId w:val="20"/>
        </w:numPr>
        <w:rPr>
          <w:szCs w:val="22"/>
        </w:rPr>
      </w:pPr>
      <w:r>
        <w:rPr>
          <w:rFonts w:hint="eastAsia"/>
          <w:szCs w:val="22"/>
        </w:rPr>
        <w:t xml:space="preserve">　</w:t>
      </w:r>
      <w:r w:rsidR="00CC48E1">
        <w:rPr>
          <w:rFonts w:hint="eastAsia"/>
          <w:szCs w:val="22"/>
        </w:rPr>
        <w:t>利用者様</w:t>
      </w:r>
      <w:r>
        <w:rPr>
          <w:rFonts w:hint="eastAsia"/>
          <w:szCs w:val="22"/>
        </w:rPr>
        <w:t>の意思及び人格を尊重し、</w:t>
      </w:r>
      <w:r w:rsidR="00CC48E1">
        <w:rPr>
          <w:rFonts w:hint="eastAsia"/>
          <w:szCs w:val="22"/>
        </w:rPr>
        <w:t>利用者様</w:t>
      </w:r>
      <w:r>
        <w:rPr>
          <w:rFonts w:hint="eastAsia"/>
          <w:szCs w:val="22"/>
        </w:rPr>
        <w:t>に提供される指定居宅サービス等が特定の種類又は特定の居宅サービス事業者に不当に偏ることのないよう、公正中立に行なうこと。</w:t>
      </w:r>
    </w:p>
    <w:p w14:paraId="694A5240" w14:textId="77777777" w:rsidR="00614AD7" w:rsidRPr="00973BEA" w:rsidRDefault="001F752C" w:rsidP="00103810">
      <w:pPr>
        <w:ind w:leftChars="205" w:left="1331" w:hangingChars="400" w:hanging="880"/>
        <w:rPr>
          <w:szCs w:val="22"/>
        </w:rPr>
      </w:pPr>
      <w:r>
        <w:rPr>
          <w:rFonts w:hint="eastAsia"/>
          <w:szCs w:val="22"/>
        </w:rPr>
        <w:t xml:space="preserve">　　</w:t>
      </w:r>
      <w:r w:rsidR="009B1F0F">
        <w:rPr>
          <w:rFonts w:hint="eastAsia"/>
          <w:szCs w:val="22"/>
        </w:rPr>
        <w:t xml:space="preserve">　</w:t>
      </w:r>
      <w:r w:rsidR="00103810">
        <w:rPr>
          <w:rFonts w:hint="eastAsia"/>
          <w:szCs w:val="22"/>
        </w:rPr>
        <w:t xml:space="preserve"> </w:t>
      </w:r>
      <w:r w:rsidR="009B1F0F">
        <w:rPr>
          <w:rFonts w:hint="eastAsia"/>
          <w:szCs w:val="22"/>
        </w:rPr>
        <w:t xml:space="preserve">　</w:t>
      </w:r>
      <w:r>
        <w:rPr>
          <w:rFonts w:hint="eastAsia"/>
          <w:szCs w:val="22"/>
        </w:rPr>
        <w:t>事業の</w:t>
      </w:r>
      <w:r w:rsidR="009B1F0F">
        <w:rPr>
          <w:rFonts w:hint="eastAsia"/>
          <w:szCs w:val="22"/>
        </w:rPr>
        <w:t>運営に当たっては、関係市町村、高齢者相談</w:t>
      </w:r>
      <w:r>
        <w:rPr>
          <w:rFonts w:hint="eastAsia"/>
          <w:szCs w:val="22"/>
        </w:rPr>
        <w:t>センター</w:t>
      </w:r>
      <w:r w:rsidR="001B514E">
        <w:rPr>
          <w:rFonts w:hint="eastAsia"/>
          <w:szCs w:val="22"/>
        </w:rPr>
        <w:t>、</w:t>
      </w:r>
      <w:r>
        <w:rPr>
          <w:rFonts w:hint="eastAsia"/>
          <w:szCs w:val="22"/>
        </w:rPr>
        <w:t>他の指定居宅介護支援事業</w:t>
      </w:r>
      <w:r w:rsidR="009B1F0F">
        <w:rPr>
          <w:rFonts w:hint="eastAsia"/>
          <w:szCs w:val="22"/>
        </w:rPr>
        <w:t>者、</w:t>
      </w:r>
      <w:r>
        <w:rPr>
          <w:rFonts w:hint="eastAsia"/>
          <w:szCs w:val="22"/>
        </w:rPr>
        <w:t>介護保険施設との連携に努めるものとする。</w:t>
      </w:r>
    </w:p>
    <w:p w14:paraId="63425E27" w14:textId="77777777" w:rsidR="00CD215E" w:rsidRDefault="00CD215E" w:rsidP="00614AD7">
      <w:pPr>
        <w:ind w:leftChars="205" w:left="1111" w:hangingChars="300" w:hanging="660"/>
      </w:pPr>
    </w:p>
    <w:p w14:paraId="0422F682" w14:textId="77777777" w:rsidR="00CD215E" w:rsidRDefault="00614AD7" w:rsidP="00E7766E">
      <w:pPr>
        <w:ind w:leftChars="205" w:left="1111" w:hangingChars="300" w:hanging="660"/>
      </w:pPr>
      <w:r>
        <w:rPr>
          <w:rFonts w:hint="eastAsia"/>
        </w:rPr>
        <w:t xml:space="preserve">　（</w:t>
      </w:r>
      <w:r w:rsidR="00111131">
        <w:rPr>
          <w:rFonts w:hint="eastAsia"/>
        </w:rPr>
        <w:t>2</w:t>
      </w:r>
      <w:r>
        <w:rPr>
          <w:rFonts w:hint="eastAsia"/>
        </w:rPr>
        <w:t>）サービスの利用のために</w:t>
      </w:r>
    </w:p>
    <w:p w14:paraId="4C5781C3" w14:textId="77777777" w:rsidR="00C778A8" w:rsidRPr="00CD215E" w:rsidRDefault="00C778A8" w:rsidP="00E7766E">
      <w:pPr>
        <w:ind w:leftChars="205" w:left="1111" w:hangingChars="300" w:hanging="660"/>
      </w:pPr>
    </w:p>
    <w:tbl>
      <w:tblPr>
        <w:tblW w:w="8610"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840"/>
        <w:gridCol w:w="4515"/>
      </w:tblGrid>
      <w:tr w:rsidR="00614AD7" w14:paraId="362FC5C7" w14:textId="77777777">
        <w:trPr>
          <w:trHeight w:val="510"/>
        </w:trPr>
        <w:tc>
          <w:tcPr>
            <w:tcW w:w="3255" w:type="dxa"/>
            <w:vAlign w:val="center"/>
          </w:tcPr>
          <w:p w14:paraId="5419F9F1" w14:textId="77777777" w:rsidR="00614AD7" w:rsidRDefault="00614AD7" w:rsidP="00614AD7">
            <w:pPr>
              <w:jc w:val="center"/>
            </w:pPr>
            <w:r>
              <w:rPr>
                <w:rFonts w:hint="eastAsia"/>
              </w:rPr>
              <w:t>事　　　項</w:t>
            </w:r>
          </w:p>
        </w:tc>
        <w:tc>
          <w:tcPr>
            <w:tcW w:w="840" w:type="dxa"/>
            <w:vAlign w:val="center"/>
          </w:tcPr>
          <w:p w14:paraId="0396862B" w14:textId="77777777" w:rsidR="00614AD7" w:rsidRDefault="00614AD7" w:rsidP="00614AD7">
            <w:pPr>
              <w:widowControl/>
              <w:jc w:val="center"/>
            </w:pPr>
            <w:r>
              <w:rPr>
                <w:rFonts w:hint="eastAsia"/>
              </w:rPr>
              <w:t>有無</w:t>
            </w:r>
          </w:p>
        </w:tc>
        <w:tc>
          <w:tcPr>
            <w:tcW w:w="4515" w:type="dxa"/>
            <w:vAlign w:val="center"/>
          </w:tcPr>
          <w:p w14:paraId="40A5DD83" w14:textId="77777777" w:rsidR="00614AD7" w:rsidRDefault="00614AD7" w:rsidP="00614AD7">
            <w:pPr>
              <w:widowControl/>
              <w:jc w:val="center"/>
            </w:pPr>
            <w:r>
              <w:rPr>
                <w:rFonts w:hint="eastAsia"/>
              </w:rPr>
              <w:t>備　　　考</w:t>
            </w:r>
          </w:p>
        </w:tc>
      </w:tr>
      <w:tr w:rsidR="00614AD7" w14:paraId="216B1326" w14:textId="77777777">
        <w:trPr>
          <w:trHeight w:val="510"/>
        </w:trPr>
        <w:tc>
          <w:tcPr>
            <w:tcW w:w="3255" w:type="dxa"/>
            <w:vAlign w:val="center"/>
          </w:tcPr>
          <w:p w14:paraId="61C33F4E" w14:textId="77777777" w:rsidR="00614AD7" w:rsidRDefault="00614AD7" w:rsidP="00614AD7">
            <w:r>
              <w:rPr>
                <w:rFonts w:hint="eastAsia"/>
              </w:rPr>
              <w:t>介護支援専門員の変更</w:t>
            </w:r>
          </w:p>
        </w:tc>
        <w:tc>
          <w:tcPr>
            <w:tcW w:w="840" w:type="dxa"/>
            <w:vAlign w:val="center"/>
          </w:tcPr>
          <w:p w14:paraId="1A606F47" w14:textId="77777777" w:rsidR="00614AD7" w:rsidRDefault="00614AD7" w:rsidP="00614AD7">
            <w:pPr>
              <w:widowControl/>
              <w:jc w:val="center"/>
            </w:pPr>
            <w:r>
              <w:rPr>
                <w:rFonts w:hint="eastAsia"/>
              </w:rPr>
              <w:t>○</w:t>
            </w:r>
          </w:p>
        </w:tc>
        <w:tc>
          <w:tcPr>
            <w:tcW w:w="4515" w:type="dxa"/>
            <w:vAlign w:val="center"/>
          </w:tcPr>
          <w:p w14:paraId="0099A567" w14:textId="77777777" w:rsidR="00614AD7" w:rsidRDefault="009B1F0F" w:rsidP="00614AD7">
            <w:pPr>
              <w:widowControl/>
            </w:pPr>
            <w:r>
              <w:rPr>
                <w:rFonts w:hint="eastAsia"/>
              </w:rPr>
              <w:t>変更を希望する方は対応可能</w:t>
            </w:r>
          </w:p>
        </w:tc>
      </w:tr>
      <w:tr w:rsidR="00614AD7" w14:paraId="41D0C42F" w14:textId="77777777">
        <w:trPr>
          <w:trHeight w:val="510"/>
        </w:trPr>
        <w:tc>
          <w:tcPr>
            <w:tcW w:w="3255" w:type="dxa"/>
            <w:vAlign w:val="center"/>
          </w:tcPr>
          <w:p w14:paraId="23CA4B29" w14:textId="77777777" w:rsidR="00614AD7" w:rsidRPr="00614AD7" w:rsidRDefault="00614AD7" w:rsidP="00614AD7">
            <w:r>
              <w:rPr>
                <w:rFonts w:hint="eastAsia"/>
              </w:rPr>
              <w:t>調査（課題把握）の方法</w:t>
            </w:r>
          </w:p>
        </w:tc>
        <w:tc>
          <w:tcPr>
            <w:tcW w:w="840" w:type="dxa"/>
            <w:vAlign w:val="center"/>
          </w:tcPr>
          <w:p w14:paraId="22B22546" w14:textId="77777777" w:rsidR="00614AD7" w:rsidRPr="00614AD7" w:rsidRDefault="00614AD7" w:rsidP="00614AD7">
            <w:pPr>
              <w:widowControl/>
              <w:jc w:val="center"/>
            </w:pPr>
            <w:r>
              <w:rPr>
                <w:rFonts w:hint="eastAsia"/>
              </w:rPr>
              <w:t>－</w:t>
            </w:r>
          </w:p>
        </w:tc>
        <w:tc>
          <w:tcPr>
            <w:tcW w:w="4515" w:type="dxa"/>
            <w:vAlign w:val="center"/>
          </w:tcPr>
          <w:p w14:paraId="274CA132" w14:textId="77777777" w:rsidR="00614AD7" w:rsidRDefault="001B514E" w:rsidP="00614AD7">
            <w:pPr>
              <w:widowControl/>
            </w:pPr>
            <w:r>
              <w:rPr>
                <w:rFonts w:hint="eastAsia"/>
              </w:rPr>
              <w:t>全国社会福祉協議方式</w:t>
            </w:r>
          </w:p>
        </w:tc>
      </w:tr>
      <w:tr w:rsidR="00614AD7" w14:paraId="12F593D9" w14:textId="77777777">
        <w:trPr>
          <w:trHeight w:val="510"/>
        </w:trPr>
        <w:tc>
          <w:tcPr>
            <w:tcW w:w="3255" w:type="dxa"/>
            <w:vAlign w:val="center"/>
          </w:tcPr>
          <w:p w14:paraId="01030613" w14:textId="77777777" w:rsidR="00614AD7" w:rsidRDefault="00614AD7" w:rsidP="00614AD7">
            <w:r>
              <w:rPr>
                <w:rFonts w:hint="eastAsia"/>
              </w:rPr>
              <w:t>介護支援専門員の研修の</w:t>
            </w:r>
            <w:r w:rsidR="009B1F0F">
              <w:rPr>
                <w:rFonts w:hint="eastAsia"/>
              </w:rPr>
              <w:t>参加</w:t>
            </w:r>
          </w:p>
        </w:tc>
        <w:tc>
          <w:tcPr>
            <w:tcW w:w="840" w:type="dxa"/>
            <w:vAlign w:val="center"/>
          </w:tcPr>
          <w:p w14:paraId="6C0CAB2A" w14:textId="77777777" w:rsidR="00614AD7" w:rsidRDefault="00614AD7" w:rsidP="00614AD7">
            <w:pPr>
              <w:widowControl/>
              <w:jc w:val="center"/>
            </w:pPr>
            <w:r>
              <w:rPr>
                <w:rFonts w:hint="eastAsia"/>
              </w:rPr>
              <w:t>○</w:t>
            </w:r>
          </w:p>
        </w:tc>
        <w:tc>
          <w:tcPr>
            <w:tcW w:w="4515" w:type="dxa"/>
            <w:vAlign w:val="center"/>
          </w:tcPr>
          <w:p w14:paraId="3D0F672A" w14:textId="77777777" w:rsidR="00614AD7" w:rsidRDefault="009B1F0F" w:rsidP="00614AD7">
            <w:pPr>
              <w:widowControl/>
            </w:pPr>
            <w:r>
              <w:rPr>
                <w:rFonts w:hint="eastAsia"/>
              </w:rPr>
              <w:t>現任研修等、資質向上のため必要な研修に　計画的に参加</w:t>
            </w:r>
          </w:p>
        </w:tc>
      </w:tr>
      <w:tr w:rsidR="00614AD7" w14:paraId="1AD5F26E" w14:textId="77777777">
        <w:trPr>
          <w:trHeight w:val="510"/>
        </w:trPr>
        <w:tc>
          <w:tcPr>
            <w:tcW w:w="3255" w:type="dxa"/>
            <w:vAlign w:val="center"/>
          </w:tcPr>
          <w:p w14:paraId="72359A49" w14:textId="77777777" w:rsidR="00614AD7" w:rsidRDefault="001B514E" w:rsidP="00614AD7">
            <w:r>
              <w:rPr>
                <w:rFonts w:hint="eastAsia"/>
              </w:rPr>
              <w:t>契約後、居宅サービス計画の作成段階途中で利用者</w:t>
            </w:r>
            <w:r w:rsidR="00614AD7">
              <w:rPr>
                <w:rFonts w:hint="eastAsia"/>
              </w:rPr>
              <w:t>様のご都合により解約した場合の解約料</w:t>
            </w:r>
          </w:p>
        </w:tc>
        <w:tc>
          <w:tcPr>
            <w:tcW w:w="840" w:type="dxa"/>
            <w:vAlign w:val="center"/>
          </w:tcPr>
          <w:p w14:paraId="0D6CD40A" w14:textId="77777777" w:rsidR="00614AD7" w:rsidRDefault="00614AD7" w:rsidP="00614AD7">
            <w:pPr>
              <w:widowControl/>
              <w:jc w:val="center"/>
            </w:pPr>
            <w:r>
              <w:rPr>
                <w:rFonts w:hint="eastAsia"/>
              </w:rPr>
              <w:t>×</w:t>
            </w:r>
          </w:p>
        </w:tc>
        <w:tc>
          <w:tcPr>
            <w:tcW w:w="4515" w:type="dxa"/>
            <w:vAlign w:val="center"/>
          </w:tcPr>
          <w:p w14:paraId="230F3E4E" w14:textId="77777777" w:rsidR="00614AD7" w:rsidRDefault="00614AD7" w:rsidP="00614AD7">
            <w:pPr>
              <w:widowControl/>
            </w:pPr>
            <w:r>
              <w:rPr>
                <w:rFonts w:hint="eastAsia"/>
              </w:rPr>
              <w:t>前記４の（</w:t>
            </w:r>
            <w:r>
              <w:rPr>
                <w:rFonts w:hint="eastAsia"/>
              </w:rPr>
              <w:t>3</w:t>
            </w:r>
            <w:r>
              <w:rPr>
                <w:rFonts w:hint="eastAsia"/>
              </w:rPr>
              <w:t>）参照</w:t>
            </w:r>
          </w:p>
        </w:tc>
      </w:tr>
      <w:tr w:rsidR="00614AD7" w14:paraId="364BA0F2" w14:textId="77777777">
        <w:trPr>
          <w:trHeight w:val="510"/>
        </w:trPr>
        <w:tc>
          <w:tcPr>
            <w:tcW w:w="3255" w:type="dxa"/>
            <w:vAlign w:val="center"/>
          </w:tcPr>
          <w:p w14:paraId="1CC2335D" w14:textId="77777777" w:rsidR="00614AD7" w:rsidRDefault="00614AD7" w:rsidP="00614AD7">
            <w:r>
              <w:rPr>
                <w:rFonts w:hint="eastAsia"/>
              </w:rPr>
              <w:t>その他</w:t>
            </w:r>
          </w:p>
        </w:tc>
        <w:tc>
          <w:tcPr>
            <w:tcW w:w="840" w:type="dxa"/>
            <w:vAlign w:val="center"/>
          </w:tcPr>
          <w:p w14:paraId="6139429C" w14:textId="77777777" w:rsidR="00614AD7" w:rsidRDefault="00614AD7" w:rsidP="00614AD7">
            <w:pPr>
              <w:widowControl/>
              <w:jc w:val="center"/>
            </w:pPr>
          </w:p>
        </w:tc>
        <w:tc>
          <w:tcPr>
            <w:tcW w:w="4515" w:type="dxa"/>
            <w:vAlign w:val="center"/>
          </w:tcPr>
          <w:p w14:paraId="6CBD53FA" w14:textId="77777777" w:rsidR="00614AD7" w:rsidRDefault="00614AD7" w:rsidP="00614AD7">
            <w:pPr>
              <w:widowControl/>
            </w:pPr>
          </w:p>
        </w:tc>
      </w:tr>
    </w:tbl>
    <w:p w14:paraId="0E6A38F6" w14:textId="77777777" w:rsidR="00A76334" w:rsidRDefault="00A76334" w:rsidP="004E3321"/>
    <w:p w14:paraId="1C17EF11" w14:textId="77777777" w:rsidR="00C778A8" w:rsidRDefault="00C778A8" w:rsidP="004E3321"/>
    <w:p w14:paraId="5D3B0D68" w14:textId="77777777" w:rsidR="00614AD7" w:rsidRDefault="009B1F0F" w:rsidP="00E06CC0">
      <w:pPr>
        <w:rPr>
          <w:sz w:val="28"/>
          <w:szCs w:val="28"/>
        </w:rPr>
      </w:pPr>
      <w:r>
        <w:rPr>
          <w:rFonts w:hint="eastAsia"/>
          <w:sz w:val="28"/>
          <w:szCs w:val="28"/>
        </w:rPr>
        <w:t>６</w:t>
      </w:r>
      <w:r w:rsidR="00614AD7" w:rsidRPr="00614AD7">
        <w:rPr>
          <w:rFonts w:hint="eastAsia"/>
          <w:sz w:val="28"/>
          <w:szCs w:val="28"/>
        </w:rPr>
        <w:t>．</w:t>
      </w:r>
      <w:r w:rsidR="00614AD7">
        <w:rPr>
          <w:rFonts w:hint="eastAsia"/>
          <w:sz w:val="28"/>
          <w:szCs w:val="28"/>
        </w:rPr>
        <w:t>サービス内容に関する苦情</w:t>
      </w:r>
    </w:p>
    <w:p w14:paraId="3D7E2B65" w14:textId="77777777" w:rsidR="00A76334" w:rsidRDefault="00A76334" w:rsidP="00E06CC0">
      <w:pPr>
        <w:rPr>
          <w:sz w:val="28"/>
          <w:szCs w:val="28"/>
        </w:rPr>
      </w:pPr>
    </w:p>
    <w:p w14:paraId="2C5388A6" w14:textId="77777777" w:rsidR="00E06CC0" w:rsidRDefault="00E06CC0" w:rsidP="00E06CC0">
      <w:r>
        <w:rPr>
          <w:rFonts w:hint="eastAsia"/>
        </w:rPr>
        <w:t xml:space="preserve">　　①当事業所相談・苦情担当</w:t>
      </w:r>
    </w:p>
    <w:p w14:paraId="1BAE22AC" w14:textId="77777777" w:rsidR="00E06CC0" w:rsidRDefault="00E06CC0" w:rsidP="00E06CC0">
      <w:pPr>
        <w:ind w:left="880" w:hangingChars="400" w:hanging="880"/>
      </w:pPr>
      <w:r>
        <w:rPr>
          <w:rFonts w:hint="eastAsia"/>
        </w:rPr>
        <w:t xml:space="preserve">　　　　当事業所の居宅介護支援に関するご相談・苦情</w:t>
      </w:r>
      <w:r w:rsidR="00CC48E1">
        <w:rPr>
          <w:rFonts w:hint="eastAsia"/>
        </w:rPr>
        <w:t>及び</w:t>
      </w:r>
      <w:r>
        <w:rPr>
          <w:rFonts w:hint="eastAsia"/>
        </w:rPr>
        <w:t>居宅サービス計画に基づいて提供している各サービスについてのご相談・苦情を承ります。</w:t>
      </w:r>
    </w:p>
    <w:p w14:paraId="0274D636" w14:textId="77777777" w:rsidR="00A76334" w:rsidRDefault="00A76334" w:rsidP="00E06CC0">
      <w:pPr>
        <w:ind w:left="1100" w:hangingChars="500" w:hanging="1100"/>
      </w:pPr>
    </w:p>
    <w:p w14:paraId="574A9228" w14:textId="77777777" w:rsidR="00BE5DB4" w:rsidRDefault="00E06CC0" w:rsidP="00E06CC0">
      <w:r>
        <w:rPr>
          <w:rFonts w:hint="eastAsia"/>
        </w:rPr>
        <w:t xml:space="preserve">　　　　担当　　高橋　陽子　　　</w:t>
      </w:r>
    </w:p>
    <w:p w14:paraId="62D5FFBE" w14:textId="77777777" w:rsidR="003B6FF1" w:rsidRDefault="00E06CC0" w:rsidP="00BE5DB4">
      <w:pPr>
        <w:ind w:firstLineChars="400" w:firstLine="880"/>
      </w:pPr>
      <w:r>
        <w:rPr>
          <w:rFonts w:hint="eastAsia"/>
        </w:rPr>
        <w:t>電話０２７０－２４－０１１１</w:t>
      </w:r>
      <w:r w:rsidR="00BE5DB4">
        <w:rPr>
          <w:rFonts w:hint="eastAsia"/>
        </w:rPr>
        <w:t>（受付時間　月～金　午前８時３０分～午後５時）</w:t>
      </w:r>
    </w:p>
    <w:p w14:paraId="46C10C7E" w14:textId="77777777" w:rsidR="004535A5" w:rsidRDefault="00E06CC0" w:rsidP="00E06CC0">
      <w:pPr>
        <w:ind w:left="1100" w:hangingChars="500" w:hanging="1100"/>
      </w:pPr>
      <w:r>
        <w:rPr>
          <w:rFonts w:hint="eastAsia"/>
        </w:rPr>
        <w:t xml:space="preserve">　　</w:t>
      </w:r>
    </w:p>
    <w:p w14:paraId="770909E6" w14:textId="77777777" w:rsidR="00C778A8" w:rsidRDefault="00C778A8" w:rsidP="00E06CC0">
      <w:pPr>
        <w:ind w:left="1100" w:hangingChars="500" w:hanging="1100"/>
      </w:pPr>
    </w:p>
    <w:p w14:paraId="30CDAB60" w14:textId="77777777" w:rsidR="00E06CC0" w:rsidRDefault="00E06CC0" w:rsidP="004535A5">
      <w:pPr>
        <w:ind w:leftChars="200" w:left="1100" w:hangingChars="300" w:hanging="660"/>
      </w:pPr>
      <w:r>
        <w:rPr>
          <w:rFonts w:hint="eastAsia"/>
        </w:rPr>
        <w:lastRenderedPageBreak/>
        <w:t>②その他</w:t>
      </w:r>
    </w:p>
    <w:p w14:paraId="5D344E3A" w14:textId="77777777" w:rsidR="00E06CC0" w:rsidRDefault="00E06CC0" w:rsidP="00E06CC0">
      <w:pPr>
        <w:ind w:left="1100" w:hangingChars="500" w:hanging="1100"/>
      </w:pPr>
      <w:r>
        <w:rPr>
          <w:rFonts w:hint="eastAsia"/>
        </w:rPr>
        <w:t xml:space="preserve">　　　　当事業所以外に、</w:t>
      </w:r>
      <w:r w:rsidR="003A64FD">
        <w:rPr>
          <w:rFonts w:hint="eastAsia"/>
        </w:rPr>
        <w:t>県</w:t>
      </w:r>
      <w:r>
        <w:rPr>
          <w:rFonts w:hint="eastAsia"/>
        </w:rPr>
        <w:t>市町村の相談・苦情窓口等に苦情を伝えることができます。</w:t>
      </w:r>
    </w:p>
    <w:p w14:paraId="3AA9E46E" w14:textId="77777777" w:rsidR="00A76334" w:rsidRDefault="006174A2" w:rsidP="00A76334">
      <w:pPr>
        <w:ind w:left="1100" w:hangingChars="500" w:hanging="1100"/>
      </w:pPr>
      <w:r>
        <w:rPr>
          <w:rFonts w:hint="eastAsia"/>
        </w:rPr>
        <w:t xml:space="preserve">　　　</w:t>
      </w:r>
    </w:p>
    <w:p w14:paraId="22AD363D" w14:textId="77777777" w:rsidR="0002576B" w:rsidRPr="004535A5" w:rsidRDefault="0002576B" w:rsidP="00A76334">
      <w:pPr>
        <w:ind w:left="1100" w:hangingChars="500" w:hanging="1100"/>
      </w:pPr>
    </w:p>
    <w:p w14:paraId="6A0699AD" w14:textId="77777777" w:rsidR="00CD215E" w:rsidRDefault="006174A2" w:rsidP="003B6FF1">
      <w:pPr>
        <w:ind w:leftChars="300" w:left="1100" w:hangingChars="200" w:hanging="440"/>
      </w:pPr>
      <w:r>
        <w:rPr>
          <w:rFonts w:hint="eastAsia"/>
        </w:rPr>
        <w:t xml:space="preserve">　・伊勢崎市</w:t>
      </w:r>
      <w:r w:rsidR="009F52E6">
        <w:rPr>
          <w:rFonts w:hint="eastAsia"/>
        </w:rPr>
        <w:t xml:space="preserve">　長寿社会部</w:t>
      </w:r>
      <w:r>
        <w:rPr>
          <w:rFonts w:hint="eastAsia"/>
        </w:rPr>
        <w:t xml:space="preserve">介護保険課　</w:t>
      </w:r>
      <w:r w:rsidR="009F52E6">
        <w:rPr>
          <w:rFonts w:hint="eastAsia"/>
        </w:rPr>
        <w:t xml:space="preserve">　　</w:t>
      </w:r>
      <w:r w:rsidR="00CD215E">
        <w:rPr>
          <w:rFonts w:hint="eastAsia"/>
        </w:rPr>
        <w:t>伊勢崎市今泉町二丁目４１０番地</w:t>
      </w:r>
    </w:p>
    <w:p w14:paraId="1A4261AF" w14:textId="77777777" w:rsidR="003B6FF1" w:rsidRDefault="003B6FF1" w:rsidP="003B6FF1">
      <w:pPr>
        <w:ind w:leftChars="300" w:left="1100" w:hangingChars="200" w:hanging="440"/>
      </w:pPr>
      <w:r>
        <w:rPr>
          <w:rFonts w:hint="eastAsia"/>
        </w:rPr>
        <w:t xml:space="preserve">　　　　　　　　　　　　　　　　　　　　（伊勢崎市役所　本館１階）</w:t>
      </w:r>
    </w:p>
    <w:p w14:paraId="7FAA3642" w14:textId="77777777" w:rsidR="006174A2" w:rsidRDefault="00AD0397" w:rsidP="00E06CC0">
      <w:pPr>
        <w:ind w:left="1100" w:hangingChars="500" w:hanging="1100"/>
      </w:pPr>
      <w:r>
        <w:rPr>
          <w:rFonts w:hint="eastAsia"/>
        </w:rPr>
        <w:t xml:space="preserve">　　　　　　　　　　　　　　　　　　　　　　　</w:t>
      </w:r>
      <w:r w:rsidR="003A64FD">
        <w:rPr>
          <w:rFonts w:hint="eastAsia"/>
        </w:rPr>
        <w:t>電話</w:t>
      </w:r>
      <w:r w:rsidR="005569CF">
        <w:rPr>
          <w:rFonts w:hint="eastAsia"/>
        </w:rPr>
        <w:t xml:space="preserve">　</w:t>
      </w:r>
      <w:r w:rsidR="006174A2">
        <w:rPr>
          <w:rFonts w:hint="eastAsia"/>
        </w:rPr>
        <w:t>０２７０―２７―２７４４</w:t>
      </w:r>
    </w:p>
    <w:p w14:paraId="3FF09151" w14:textId="77777777" w:rsidR="005569CF" w:rsidRDefault="005569CF" w:rsidP="00E06CC0">
      <w:pPr>
        <w:ind w:left="1100" w:hangingChars="500" w:hanging="1100"/>
      </w:pPr>
      <w:r>
        <w:rPr>
          <w:rFonts w:hint="eastAsia"/>
        </w:rPr>
        <w:t xml:space="preserve">　　　　</w:t>
      </w:r>
    </w:p>
    <w:p w14:paraId="0B039656" w14:textId="77777777" w:rsidR="005569CF" w:rsidRDefault="005569CF" w:rsidP="005569CF">
      <w:pPr>
        <w:ind w:leftChars="400" w:left="1100" w:hangingChars="100" w:hanging="220"/>
      </w:pPr>
      <w:r>
        <w:rPr>
          <w:rFonts w:hint="eastAsia"/>
        </w:rPr>
        <w:t>・玉村町役場　健康福祉課介護保険係　　佐波郡玉村町大字下新田２０１</w:t>
      </w:r>
    </w:p>
    <w:p w14:paraId="23AB26C7" w14:textId="77777777" w:rsidR="005569CF" w:rsidRDefault="005569CF" w:rsidP="00E06CC0">
      <w:pPr>
        <w:ind w:left="1100" w:hangingChars="500" w:hanging="1100"/>
      </w:pPr>
      <w:r>
        <w:rPr>
          <w:rFonts w:hint="eastAsia"/>
        </w:rPr>
        <w:t xml:space="preserve">　　　　　　　　　　　　　　　　　　　　　　　電話　０２７０－６４－７７０５</w:t>
      </w:r>
    </w:p>
    <w:p w14:paraId="77FB6958" w14:textId="77777777" w:rsidR="003B6FF1" w:rsidRDefault="006174A2" w:rsidP="004535A5">
      <w:r>
        <w:rPr>
          <w:rFonts w:hint="eastAsia"/>
        </w:rPr>
        <w:t xml:space="preserve">　</w:t>
      </w:r>
    </w:p>
    <w:p w14:paraId="030558FF" w14:textId="77777777" w:rsidR="00AD0397" w:rsidRDefault="006174A2" w:rsidP="003B6FF1">
      <w:pPr>
        <w:ind w:leftChars="400" w:left="1100" w:hangingChars="100" w:hanging="220"/>
      </w:pPr>
      <w:r>
        <w:rPr>
          <w:rFonts w:hint="eastAsia"/>
        </w:rPr>
        <w:t xml:space="preserve">・群馬県国民健康保険団体連合会　　　　</w:t>
      </w:r>
      <w:r w:rsidR="00AD0397">
        <w:rPr>
          <w:rFonts w:hint="eastAsia"/>
        </w:rPr>
        <w:t>前橋市</w:t>
      </w:r>
      <w:r w:rsidR="003B6FF1">
        <w:rPr>
          <w:rFonts w:hint="eastAsia"/>
        </w:rPr>
        <w:t>元総社町３３５番地８</w:t>
      </w:r>
    </w:p>
    <w:p w14:paraId="7F33E435" w14:textId="77777777" w:rsidR="003B6FF1" w:rsidRDefault="003B6FF1" w:rsidP="00E06CC0">
      <w:pPr>
        <w:ind w:left="1100" w:hangingChars="500" w:hanging="1100"/>
      </w:pPr>
      <w:r>
        <w:rPr>
          <w:rFonts w:hint="eastAsia"/>
        </w:rPr>
        <w:t xml:space="preserve">　　　　　　　　　　　　　　　　　　　　　　　（群馬県市町村会館内）</w:t>
      </w:r>
    </w:p>
    <w:p w14:paraId="04C6C098" w14:textId="77777777" w:rsidR="00115956" w:rsidRPr="00E8075F" w:rsidRDefault="003A64FD" w:rsidP="00E8075F">
      <w:pPr>
        <w:ind w:leftChars="500" w:left="1100" w:firstLineChars="1800" w:firstLine="3960"/>
      </w:pPr>
      <w:r>
        <w:rPr>
          <w:rFonts w:hint="eastAsia"/>
        </w:rPr>
        <w:t>電話</w:t>
      </w:r>
      <w:r w:rsidR="005569CF">
        <w:rPr>
          <w:rFonts w:hint="eastAsia"/>
        </w:rPr>
        <w:t xml:space="preserve">　</w:t>
      </w:r>
      <w:r w:rsidR="006174A2">
        <w:rPr>
          <w:rFonts w:hint="eastAsia"/>
        </w:rPr>
        <w:t>０２７―</w:t>
      </w:r>
      <w:r w:rsidR="009F52E6">
        <w:rPr>
          <w:rFonts w:hint="eastAsia"/>
        </w:rPr>
        <w:t>２９０―１３１９</w:t>
      </w:r>
    </w:p>
    <w:p w14:paraId="57D72AA9" w14:textId="77777777" w:rsidR="00A76334" w:rsidRDefault="00A76334" w:rsidP="00E7766E">
      <w:pPr>
        <w:rPr>
          <w:sz w:val="28"/>
          <w:szCs w:val="28"/>
        </w:rPr>
      </w:pPr>
    </w:p>
    <w:p w14:paraId="748C6C02" w14:textId="77777777" w:rsidR="00C778A8" w:rsidRDefault="00C778A8" w:rsidP="00E7766E">
      <w:pPr>
        <w:rPr>
          <w:sz w:val="28"/>
          <w:szCs w:val="28"/>
        </w:rPr>
      </w:pPr>
    </w:p>
    <w:p w14:paraId="4A188808" w14:textId="77777777" w:rsidR="003B6FF1" w:rsidRDefault="009B1F0F" w:rsidP="009F52E6">
      <w:pPr>
        <w:ind w:left="1400" w:hangingChars="500" w:hanging="1400"/>
        <w:rPr>
          <w:sz w:val="28"/>
          <w:szCs w:val="28"/>
        </w:rPr>
      </w:pPr>
      <w:r>
        <w:rPr>
          <w:rFonts w:hint="eastAsia"/>
          <w:sz w:val="28"/>
          <w:szCs w:val="28"/>
        </w:rPr>
        <w:t>７</w:t>
      </w:r>
      <w:r>
        <w:rPr>
          <w:rFonts w:hint="eastAsia"/>
          <w:sz w:val="28"/>
          <w:szCs w:val="28"/>
        </w:rPr>
        <w:t>.</w:t>
      </w:r>
      <w:r>
        <w:rPr>
          <w:rFonts w:hint="eastAsia"/>
          <w:sz w:val="28"/>
          <w:szCs w:val="28"/>
        </w:rPr>
        <w:t xml:space="preserve">　秘密の保持について</w:t>
      </w:r>
    </w:p>
    <w:p w14:paraId="2A2765C3" w14:textId="77777777" w:rsidR="005245A6" w:rsidRDefault="005245A6" w:rsidP="005245A6">
      <w:pPr>
        <w:numPr>
          <w:ilvl w:val="0"/>
          <w:numId w:val="14"/>
        </w:numPr>
      </w:pPr>
      <w:r>
        <w:rPr>
          <w:rFonts w:hint="eastAsia"/>
        </w:rPr>
        <w:t xml:space="preserve"> </w:t>
      </w:r>
      <w:r w:rsidR="009B1F0F">
        <w:rPr>
          <w:rFonts w:hint="eastAsia"/>
        </w:rPr>
        <w:t>事業者は、介護支援専門員及び事業者の使用する者は、サービス提供する上で知り得た</w:t>
      </w:r>
      <w:r>
        <w:rPr>
          <w:rFonts w:hint="eastAsia"/>
        </w:rPr>
        <w:t>利</w:t>
      </w:r>
      <w:r w:rsidR="009B1F0F">
        <w:rPr>
          <w:rFonts w:hint="eastAsia"/>
        </w:rPr>
        <w:t>用者様及びその御家族に関する秘密を正当な理由なく第三者に漏らしません。この守秘義務は契約終了後も同様です。</w:t>
      </w:r>
    </w:p>
    <w:p w14:paraId="4477AEEC" w14:textId="77777777" w:rsidR="005245A6" w:rsidRDefault="005245A6" w:rsidP="005245A6">
      <w:pPr>
        <w:numPr>
          <w:ilvl w:val="0"/>
          <w:numId w:val="14"/>
        </w:numPr>
      </w:pPr>
      <w:r>
        <w:rPr>
          <w:rFonts w:hint="eastAsia"/>
        </w:rPr>
        <w:t xml:space="preserve"> </w:t>
      </w:r>
      <w:r w:rsidR="009B1F0F">
        <w:rPr>
          <w:rFonts w:hint="eastAsia"/>
        </w:rPr>
        <w:t>事業者は、利用者様</w:t>
      </w:r>
      <w:r>
        <w:rPr>
          <w:rFonts w:hint="eastAsia"/>
        </w:rPr>
        <w:t>から予め文書で同意を得ない限り、サービス担当者会議等において、</w:t>
      </w:r>
      <w:r w:rsidR="009B1F0F">
        <w:rPr>
          <w:rFonts w:hint="eastAsia"/>
        </w:rPr>
        <w:t>利用者様の個人情報を用いません。</w:t>
      </w:r>
    </w:p>
    <w:p w14:paraId="3E7E7FB5" w14:textId="77777777" w:rsidR="005245A6" w:rsidRDefault="005245A6" w:rsidP="00973BEA">
      <w:pPr>
        <w:ind w:leftChars="250" w:left="880" w:hangingChars="150" w:hanging="330"/>
      </w:pPr>
      <w:r>
        <w:rPr>
          <w:rFonts w:hint="eastAsia"/>
        </w:rPr>
        <w:t>③</w:t>
      </w:r>
      <w:r>
        <w:rPr>
          <w:rFonts w:hint="eastAsia"/>
        </w:rPr>
        <w:t xml:space="preserve"> </w:t>
      </w:r>
      <w:r w:rsidR="009B1F0F">
        <w:rPr>
          <w:rFonts w:hint="eastAsia"/>
        </w:rPr>
        <w:t>事業者は、利用者様の御家族から予め文書で同意を得ない限り、サービス担当者会議等において、当該御家族の個人情報を用いません。</w:t>
      </w:r>
    </w:p>
    <w:p w14:paraId="15F612C8" w14:textId="77777777" w:rsidR="00C778A8" w:rsidRDefault="00C778A8" w:rsidP="00E7766E"/>
    <w:p w14:paraId="1C3B35D6" w14:textId="77777777" w:rsidR="005245A6" w:rsidRDefault="005245A6" w:rsidP="005245A6">
      <w:pPr>
        <w:ind w:left="1400" w:hangingChars="500" w:hanging="1400"/>
        <w:rPr>
          <w:sz w:val="28"/>
          <w:szCs w:val="28"/>
        </w:rPr>
      </w:pPr>
      <w:r>
        <w:rPr>
          <w:rFonts w:hint="eastAsia"/>
          <w:sz w:val="28"/>
          <w:szCs w:val="28"/>
        </w:rPr>
        <w:t>８．個人情報の取り扱いについて</w:t>
      </w:r>
    </w:p>
    <w:p w14:paraId="268D088B" w14:textId="77777777" w:rsidR="005245A6" w:rsidRDefault="005245A6" w:rsidP="005245A6">
      <w:pPr>
        <w:ind w:left="1100" w:hangingChars="500" w:hanging="1100"/>
        <w:rPr>
          <w:szCs w:val="22"/>
        </w:rPr>
      </w:pPr>
      <w:r>
        <w:rPr>
          <w:rFonts w:hint="eastAsia"/>
          <w:szCs w:val="22"/>
        </w:rPr>
        <w:t xml:space="preserve">　　　別記『個人情報保護方針』のとおり</w:t>
      </w:r>
    </w:p>
    <w:p w14:paraId="0B8D8003" w14:textId="77777777" w:rsidR="00C778A8" w:rsidRPr="005245A6" w:rsidRDefault="00C778A8" w:rsidP="00E7766E">
      <w:pPr>
        <w:rPr>
          <w:szCs w:val="22"/>
        </w:rPr>
      </w:pPr>
    </w:p>
    <w:p w14:paraId="4E749974" w14:textId="77777777" w:rsidR="003B2DC2" w:rsidRDefault="005245A6" w:rsidP="009F52E6">
      <w:pPr>
        <w:ind w:left="1400" w:hangingChars="500" w:hanging="1400"/>
        <w:rPr>
          <w:sz w:val="28"/>
          <w:szCs w:val="28"/>
        </w:rPr>
      </w:pPr>
      <w:r>
        <w:rPr>
          <w:rFonts w:hint="eastAsia"/>
          <w:sz w:val="28"/>
          <w:szCs w:val="28"/>
        </w:rPr>
        <w:t>９</w:t>
      </w:r>
      <w:r w:rsidR="009F52E6">
        <w:rPr>
          <w:rFonts w:hint="eastAsia"/>
          <w:sz w:val="28"/>
          <w:szCs w:val="28"/>
        </w:rPr>
        <w:t>．</w:t>
      </w:r>
      <w:r w:rsidR="003B2DC2">
        <w:rPr>
          <w:rFonts w:hint="eastAsia"/>
          <w:sz w:val="28"/>
          <w:szCs w:val="28"/>
        </w:rPr>
        <w:t>虐待の防止について</w:t>
      </w:r>
    </w:p>
    <w:p w14:paraId="6A2FD0FA" w14:textId="77777777" w:rsidR="00E7766E" w:rsidRDefault="003B2DC2" w:rsidP="00E7766E">
      <w:pPr>
        <w:ind w:left="1400" w:hangingChars="500" w:hanging="1400"/>
        <w:rPr>
          <w:szCs w:val="22"/>
        </w:rPr>
      </w:pPr>
      <w:r>
        <w:rPr>
          <w:rFonts w:hint="eastAsia"/>
          <w:sz w:val="28"/>
          <w:szCs w:val="28"/>
        </w:rPr>
        <w:t xml:space="preserve">　</w:t>
      </w:r>
      <w:r>
        <w:rPr>
          <w:rFonts w:hint="eastAsia"/>
          <w:szCs w:val="22"/>
        </w:rPr>
        <w:t xml:space="preserve">　</w:t>
      </w:r>
      <w:r w:rsidR="00E7766E">
        <w:rPr>
          <w:rFonts w:hint="eastAsia"/>
          <w:szCs w:val="22"/>
        </w:rPr>
        <w:t xml:space="preserve">　</w:t>
      </w:r>
      <w:r>
        <w:rPr>
          <w:rFonts w:hint="eastAsia"/>
          <w:szCs w:val="22"/>
        </w:rPr>
        <w:t>事業者は、利用者様等の人権の擁護・虐待</w:t>
      </w:r>
      <w:r w:rsidR="004D251C">
        <w:rPr>
          <w:rFonts w:hint="eastAsia"/>
          <w:szCs w:val="22"/>
        </w:rPr>
        <w:t>の防止等のために、次に掲げるとお</w:t>
      </w:r>
      <w:r>
        <w:rPr>
          <w:rFonts w:hint="eastAsia"/>
          <w:szCs w:val="22"/>
        </w:rPr>
        <w:t>り必要な措置</w:t>
      </w:r>
    </w:p>
    <w:p w14:paraId="4770FEDB" w14:textId="77777777" w:rsidR="004269A0" w:rsidRDefault="003B2DC2" w:rsidP="00E7766E">
      <w:pPr>
        <w:ind w:leftChars="200" w:left="1100" w:hangingChars="300" w:hanging="660"/>
        <w:rPr>
          <w:szCs w:val="22"/>
        </w:rPr>
      </w:pPr>
      <w:r>
        <w:rPr>
          <w:rFonts w:hint="eastAsia"/>
          <w:szCs w:val="22"/>
        </w:rPr>
        <w:t>を講じます</w:t>
      </w:r>
      <w:r w:rsidR="003F1024">
        <w:rPr>
          <w:rFonts w:hint="eastAsia"/>
          <w:szCs w:val="22"/>
        </w:rPr>
        <w:t>。</w:t>
      </w:r>
    </w:p>
    <w:p w14:paraId="54EDF0F2" w14:textId="77777777" w:rsidR="004269A0" w:rsidRDefault="00E7766E" w:rsidP="004269A0">
      <w:pPr>
        <w:numPr>
          <w:ilvl w:val="0"/>
          <w:numId w:val="19"/>
        </w:numPr>
        <w:rPr>
          <w:szCs w:val="22"/>
        </w:rPr>
      </w:pPr>
      <w:r>
        <w:rPr>
          <w:rFonts w:hint="eastAsia"/>
          <w:szCs w:val="22"/>
        </w:rPr>
        <w:t xml:space="preserve">　虐待</w:t>
      </w:r>
      <w:r w:rsidR="004269A0">
        <w:rPr>
          <w:rFonts w:hint="eastAsia"/>
          <w:szCs w:val="22"/>
        </w:rPr>
        <w:t>防止に関する責任者を選定しています。</w:t>
      </w:r>
    </w:p>
    <w:tbl>
      <w:tblPr>
        <w:tblW w:w="0" w:type="auto"/>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222"/>
      </w:tblGrid>
      <w:tr w:rsidR="00103810" w:rsidRPr="00E01447" w14:paraId="0EB2C161" w14:textId="77777777" w:rsidTr="00E01447">
        <w:tc>
          <w:tcPr>
            <w:tcW w:w="3117" w:type="dxa"/>
          </w:tcPr>
          <w:p w14:paraId="47416881" w14:textId="77777777" w:rsidR="00103810" w:rsidRPr="00E01447" w:rsidRDefault="00103810" w:rsidP="00E01447">
            <w:pPr>
              <w:rPr>
                <w:szCs w:val="22"/>
              </w:rPr>
            </w:pPr>
            <w:r w:rsidRPr="00E01447">
              <w:rPr>
                <w:rFonts w:hint="eastAsia"/>
                <w:szCs w:val="22"/>
              </w:rPr>
              <w:t>虐待防止に関する責任者</w:t>
            </w:r>
          </w:p>
        </w:tc>
        <w:tc>
          <w:tcPr>
            <w:tcW w:w="3222" w:type="dxa"/>
          </w:tcPr>
          <w:p w14:paraId="3352E89E" w14:textId="77777777" w:rsidR="00103810" w:rsidRPr="00E01447" w:rsidRDefault="00103810" w:rsidP="00E01447">
            <w:pPr>
              <w:ind w:left="408"/>
              <w:rPr>
                <w:szCs w:val="22"/>
              </w:rPr>
            </w:pPr>
            <w:r w:rsidRPr="00E01447">
              <w:rPr>
                <w:rFonts w:hint="eastAsia"/>
                <w:szCs w:val="22"/>
              </w:rPr>
              <w:t xml:space="preserve">管理者　</w:t>
            </w:r>
            <w:r w:rsidR="00BA3110">
              <w:rPr>
                <w:rFonts w:hint="eastAsia"/>
                <w:szCs w:val="22"/>
              </w:rPr>
              <w:t xml:space="preserve">　</w:t>
            </w:r>
            <w:r w:rsidRPr="00E01447">
              <w:rPr>
                <w:rFonts w:hint="eastAsia"/>
                <w:szCs w:val="22"/>
              </w:rPr>
              <w:t xml:space="preserve">　</w:t>
            </w:r>
            <w:r w:rsidR="005569CF">
              <w:rPr>
                <w:rFonts w:hint="eastAsia"/>
                <w:szCs w:val="22"/>
              </w:rPr>
              <w:t>新保　朱美</w:t>
            </w:r>
          </w:p>
        </w:tc>
      </w:tr>
    </w:tbl>
    <w:p w14:paraId="7AB160C1" w14:textId="77777777" w:rsidR="0002576B" w:rsidRPr="00103810" w:rsidRDefault="0002576B" w:rsidP="00103810">
      <w:pPr>
        <w:numPr>
          <w:ilvl w:val="0"/>
          <w:numId w:val="19"/>
        </w:numPr>
        <w:rPr>
          <w:szCs w:val="22"/>
        </w:rPr>
      </w:pPr>
      <w:r>
        <w:rPr>
          <w:rFonts w:hint="eastAsia"/>
          <w:szCs w:val="22"/>
        </w:rPr>
        <w:t xml:space="preserve">　虐待を防止の</w:t>
      </w:r>
      <w:r w:rsidR="003F7B28">
        <w:rPr>
          <w:rFonts w:hint="eastAsia"/>
          <w:szCs w:val="22"/>
        </w:rPr>
        <w:t>ための対策を検討する委員会を定期的に開催するとともに、その結果</w:t>
      </w:r>
      <w:r w:rsidR="003F7B28" w:rsidRPr="00103810">
        <w:rPr>
          <w:rFonts w:hint="eastAsia"/>
          <w:szCs w:val="22"/>
        </w:rPr>
        <w:t>に</w:t>
      </w:r>
      <w:r w:rsidR="00657DB7">
        <w:rPr>
          <w:rFonts w:hint="eastAsia"/>
          <w:szCs w:val="22"/>
        </w:rPr>
        <w:t>ついて、</w:t>
      </w:r>
      <w:r w:rsidR="00EE5C69">
        <w:rPr>
          <w:rFonts w:hint="eastAsia"/>
          <w:szCs w:val="22"/>
        </w:rPr>
        <w:t>従業者</w:t>
      </w:r>
      <w:r w:rsidR="00657DB7">
        <w:rPr>
          <w:rFonts w:hint="eastAsia"/>
          <w:szCs w:val="22"/>
        </w:rPr>
        <w:t>に周知徹底をし</w:t>
      </w:r>
      <w:r w:rsidRPr="00103810">
        <w:rPr>
          <w:rFonts w:hint="eastAsia"/>
          <w:szCs w:val="22"/>
        </w:rPr>
        <w:t>ます。</w:t>
      </w:r>
    </w:p>
    <w:p w14:paraId="01D9C700" w14:textId="77777777" w:rsidR="0002576B" w:rsidRDefault="0002576B" w:rsidP="0002576B">
      <w:pPr>
        <w:numPr>
          <w:ilvl w:val="0"/>
          <w:numId w:val="19"/>
        </w:numPr>
        <w:rPr>
          <w:szCs w:val="22"/>
        </w:rPr>
      </w:pPr>
      <w:r>
        <w:rPr>
          <w:rFonts w:hint="eastAsia"/>
          <w:szCs w:val="22"/>
        </w:rPr>
        <w:t xml:space="preserve">　</w:t>
      </w:r>
      <w:r w:rsidR="00103810">
        <w:rPr>
          <w:rFonts w:hint="eastAsia"/>
          <w:szCs w:val="22"/>
        </w:rPr>
        <w:t>虐待</w:t>
      </w:r>
      <w:r w:rsidR="003F7B28">
        <w:rPr>
          <w:rFonts w:hint="eastAsia"/>
          <w:szCs w:val="22"/>
        </w:rPr>
        <w:t>防止のための指針の整備をします。</w:t>
      </w:r>
    </w:p>
    <w:p w14:paraId="1AB3FA48" w14:textId="77777777" w:rsidR="004269A0" w:rsidRPr="003F7B28" w:rsidRDefault="003F7B28" w:rsidP="004269A0">
      <w:pPr>
        <w:numPr>
          <w:ilvl w:val="0"/>
          <w:numId w:val="19"/>
        </w:numPr>
        <w:rPr>
          <w:szCs w:val="22"/>
        </w:rPr>
      </w:pPr>
      <w:r w:rsidRPr="003F7B28">
        <w:rPr>
          <w:rFonts w:hint="eastAsia"/>
          <w:szCs w:val="22"/>
        </w:rPr>
        <w:t xml:space="preserve">　従業者</w:t>
      </w:r>
      <w:r w:rsidR="0002576B" w:rsidRPr="003F7B28">
        <w:rPr>
          <w:rFonts w:hint="eastAsia"/>
          <w:szCs w:val="22"/>
        </w:rPr>
        <w:t>に対し</w:t>
      </w:r>
      <w:r w:rsidRPr="003F7B28">
        <w:rPr>
          <w:rFonts w:hint="eastAsia"/>
          <w:szCs w:val="22"/>
        </w:rPr>
        <w:t>て</w:t>
      </w:r>
      <w:r w:rsidR="0002576B" w:rsidRPr="003F7B28">
        <w:rPr>
          <w:rFonts w:hint="eastAsia"/>
          <w:szCs w:val="22"/>
        </w:rPr>
        <w:t>、虐待</w:t>
      </w:r>
      <w:r w:rsidRPr="003F7B28">
        <w:rPr>
          <w:rFonts w:hint="eastAsia"/>
          <w:szCs w:val="22"/>
        </w:rPr>
        <w:t>を</w:t>
      </w:r>
      <w:r w:rsidR="0002576B" w:rsidRPr="003F7B28">
        <w:rPr>
          <w:rFonts w:hint="eastAsia"/>
          <w:szCs w:val="22"/>
        </w:rPr>
        <w:t>防止</w:t>
      </w:r>
      <w:r w:rsidRPr="003F7B28">
        <w:rPr>
          <w:rFonts w:hint="eastAsia"/>
          <w:szCs w:val="22"/>
        </w:rPr>
        <w:t>する</w:t>
      </w:r>
      <w:r w:rsidR="0002576B" w:rsidRPr="003F7B28">
        <w:rPr>
          <w:rFonts w:hint="eastAsia"/>
          <w:szCs w:val="22"/>
        </w:rPr>
        <w:t>ための</w:t>
      </w:r>
      <w:r w:rsidR="00657DB7">
        <w:rPr>
          <w:rFonts w:hint="eastAsia"/>
          <w:szCs w:val="22"/>
        </w:rPr>
        <w:t>研修を定期的に</w:t>
      </w:r>
      <w:r w:rsidR="0002576B" w:rsidRPr="003F7B28">
        <w:rPr>
          <w:rFonts w:hint="eastAsia"/>
          <w:szCs w:val="22"/>
        </w:rPr>
        <w:t>実施</w:t>
      </w:r>
      <w:r w:rsidRPr="003F7B28">
        <w:rPr>
          <w:rFonts w:hint="eastAsia"/>
          <w:szCs w:val="22"/>
        </w:rPr>
        <w:t>します</w:t>
      </w:r>
      <w:r w:rsidR="0002576B" w:rsidRPr="003F7B28">
        <w:rPr>
          <w:rFonts w:hint="eastAsia"/>
          <w:szCs w:val="22"/>
        </w:rPr>
        <w:t>。</w:t>
      </w:r>
    </w:p>
    <w:p w14:paraId="0595673E" w14:textId="77777777" w:rsidR="0002576B" w:rsidRDefault="004269A0" w:rsidP="00103810">
      <w:pPr>
        <w:numPr>
          <w:ilvl w:val="0"/>
          <w:numId w:val="19"/>
        </w:numPr>
        <w:rPr>
          <w:szCs w:val="22"/>
        </w:rPr>
      </w:pPr>
      <w:r>
        <w:rPr>
          <w:rFonts w:hint="eastAsia"/>
          <w:szCs w:val="22"/>
        </w:rPr>
        <w:t xml:space="preserve">　介護支援専門員は、人権擁護の観点から虐待および身体拘束の早期発見に努め、虐待</w:t>
      </w:r>
      <w:r w:rsidR="00E8075F" w:rsidRPr="00103810">
        <w:rPr>
          <w:rFonts w:hint="eastAsia"/>
          <w:szCs w:val="22"/>
        </w:rPr>
        <w:t>お</w:t>
      </w:r>
      <w:r w:rsidRPr="00103810">
        <w:rPr>
          <w:rFonts w:hint="eastAsia"/>
          <w:szCs w:val="22"/>
        </w:rPr>
        <w:t>よび身体拘束を受けたと思われる利用者様を発見した場合は速やかに市町村に通報</w:t>
      </w:r>
      <w:r w:rsidR="0002576B" w:rsidRPr="00103810">
        <w:rPr>
          <w:rFonts w:hint="eastAsia"/>
          <w:szCs w:val="22"/>
        </w:rPr>
        <w:t>します。</w:t>
      </w:r>
    </w:p>
    <w:p w14:paraId="453EF3A0" w14:textId="77777777" w:rsidR="0006599A" w:rsidRDefault="0006599A" w:rsidP="004535A5">
      <w:pPr>
        <w:ind w:left="610"/>
        <w:rPr>
          <w:szCs w:val="22"/>
        </w:rPr>
      </w:pPr>
    </w:p>
    <w:p w14:paraId="3BCF70ED" w14:textId="77777777" w:rsidR="00103810" w:rsidRDefault="006F3964" w:rsidP="009F52E6">
      <w:pPr>
        <w:ind w:left="1400" w:hangingChars="500" w:hanging="1400"/>
        <w:rPr>
          <w:sz w:val="28"/>
          <w:szCs w:val="28"/>
        </w:rPr>
      </w:pPr>
      <w:r w:rsidRPr="006F3964">
        <w:rPr>
          <w:rFonts w:ascii="ＭＳ 明朝" w:hAnsi="ＭＳ 明朝" w:hint="eastAsia"/>
          <w:sz w:val="28"/>
          <w:szCs w:val="28"/>
        </w:rPr>
        <w:t>10</w:t>
      </w:r>
      <w:r w:rsidR="004269A0">
        <w:rPr>
          <w:rFonts w:hint="eastAsia"/>
          <w:sz w:val="28"/>
          <w:szCs w:val="28"/>
        </w:rPr>
        <w:t>．</w:t>
      </w:r>
      <w:r w:rsidR="00103810">
        <w:rPr>
          <w:rFonts w:hint="eastAsia"/>
          <w:sz w:val="28"/>
          <w:szCs w:val="28"/>
        </w:rPr>
        <w:t>身体拘束の禁止</w:t>
      </w:r>
    </w:p>
    <w:p w14:paraId="202C0612" w14:textId="77777777" w:rsidR="002D2972" w:rsidRDefault="00103810" w:rsidP="00103810">
      <w:pPr>
        <w:ind w:left="1400" w:hangingChars="500" w:hanging="1400"/>
        <w:rPr>
          <w:szCs w:val="22"/>
        </w:rPr>
      </w:pPr>
      <w:r>
        <w:rPr>
          <w:rFonts w:hint="eastAsia"/>
          <w:sz w:val="28"/>
          <w:szCs w:val="28"/>
        </w:rPr>
        <w:t xml:space="preserve">　　　</w:t>
      </w:r>
      <w:r w:rsidRPr="00103810">
        <w:rPr>
          <w:rFonts w:hint="eastAsia"/>
          <w:szCs w:val="22"/>
        </w:rPr>
        <w:t>事業者は</w:t>
      </w:r>
      <w:r>
        <w:rPr>
          <w:rFonts w:hint="eastAsia"/>
          <w:szCs w:val="22"/>
        </w:rPr>
        <w:t>当該利用者様又は他の利用者様等の生命又は身体を保護するため</w:t>
      </w:r>
      <w:r w:rsidR="002D2972">
        <w:rPr>
          <w:rFonts w:hint="eastAsia"/>
          <w:szCs w:val="22"/>
        </w:rPr>
        <w:t>緊急やむを得</w:t>
      </w:r>
    </w:p>
    <w:p w14:paraId="53F1AF70" w14:textId="77777777" w:rsidR="00103810" w:rsidRDefault="002D2972" w:rsidP="002D2972">
      <w:pPr>
        <w:ind w:leftChars="250" w:left="550"/>
        <w:rPr>
          <w:szCs w:val="22"/>
        </w:rPr>
      </w:pPr>
      <w:r>
        <w:rPr>
          <w:rFonts w:hint="eastAsia"/>
          <w:szCs w:val="22"/>
        </w:rPr>
        <w:t>ない場合を除き、身体的拘束その他利用者様の行動を制限する行為は行いません。やむを得ず身体拘束を行う場合には、本人様又はご家族に対し、身体拘束の内容、理由、期間等について説明し同意を得たうえで、その容態及び時間、その際の利用者様の心身の状況並びに緊急やむを得ない理由を記録</w:t>
      </w:r>
      <w:r w:rsidR="00C61027">
        <w:rPr>
          <w:rFonts w:hint="eastAsia"/>
          <w:szCs w:val="22"/>
        </w:rPr>
        <w:t>するものとします</w:t>
      </w:r>
      <w:r w:rsidR="00EE4735">
        <w:rPr>
          <w:rFonts w:hint="eastAsia"/>
          <w:szCs w:val="22"/>
        </w:rPr>
        <w:t>。</w:t>
      </w:r>
    </w:p>
    <w:p w14:paraId="79E43FCA" w14:textId="77777777" w:rsidR="00C778A8" w:rsidRDefault="00C778A8" w:rsidP="002D2972">
      <w:pPr>
        <w:ind w:leftChars="250" w:left="550"/>
        <w:rPr>
          <w:szCs w:val="22"/>
        </w:rPr>
      </w:pPr>
    </w:p>
    <w:p w14:paraId="44701BFF" w14:textId="77777777" w:rsidR="00C778A8" w:rsidRPr="00103810" w:rsidRDefault="00C778A8" w:rsidP="002D2972">
      <w:pPr>
        <w:ind w:leftChars="250" w:left="550"/>
        <w:rPr>
          <w:rFonts w:ascii="ＭＳ 明朝" w:hAnsi="ＭＳ 明朝"/>
          <w:szCs w:val="22"/>
        </w:rPr>
      </w:pPr>
    </w:p>
    <w:p w14:paraId="1BEEE9F8" w14:textId="77777777" w:rsidR="00566605" w:rsidRDefault="00386426" w:rsidP="009F52E6">
      <w:pPr>
        <w:ind w:left="1400" w:hangingChars="500" w:hanging="1400"/>
        <w:rPr>
          <w:sz w:val="28"/>
          <w:szCs w:val="28"/>
        </w:rPr>
      </w:pPr>
      <w:r w:rsidRPr="005B1DFA">
        <w:rPr>
          <w:rFonts w:ascii="ＭＳ 明朝" w:hAnsi="ＭＳ 明朝" w:hint="eastAsia"/>
          <w:sz w:val="28"/>
          <w:szCs w:val="28"/>
        </w:rPr>
        <w:t>11．</w:t>
      </w:r>
      <w:r w:rsidR="004269A0">
        <w:rPr>
          <w:rFonts w:hint="eastAsia"/>
          <w:sz w:val="28"/>
          <w:szCs w:val="28"/>
        </w:rPr>
        <w:t>ハラスメント</w:t>
      </w:r>
      <w:r>
        <w:rPr>
          <w:rFonts w:hint="eastAsia"/>
          <w:sz w:val="28"/>
          <w:szCs w:val="28"/>
        </w:rPr>
        <w:t>対策の強化</w:t>
      </w:r>
      <w:r w:rsidR="004269A0">
        <w:rPr>
          <w:rFonts w:hint="eastAsia"/>
          <w:sz w:val="28"/>
          <w:szCs w:val="28"/>
        </w:rPr>
        <w:t>について</w:t>
      </w:r>
    </w:p>
    <w:p w14:paraId="37928AE3" w14:textId="77777777" w:rsidR="00A76334" w:rsidRDefault="004269A0" w:rsidP="0002576B">
      <w:pPr>
        <w:ind w:left="1400" w:hangingChars="500" w:hanging="1400"/>
        <w:rPr>
          <w:szCs w:val="22"/>
        </w:rPr>
      </w:pPr>
      <w:r>
        <w:rPr>
          <w:rFonts w:hint="eastAsia"/>
          <w:sz w:val="28"/>
          <w:szCs w:val="28"/>
        </w:rPr>
        <w:t xml:space="preserve">　</w:t>
      </w:r>
      <w:r w:rsidR="00A76334">
        <w:rPr>
          <w:rFonts w:hint="eastAsia"/>
          <w:sz w:val="28"/>
          <w:szCs w:val="28"/>
        </w:rPr>
        <w:t xml:space="preserve">　</w:t>
      </w:r>
      <w:r w:rsidR="004535A5">
        <w:rPr>
          <w:rFonts w:hint="eastAsia"/>
          <w:sz w:val="28"/>
          <w:szCs w:val="28"/>
        </w:rPr>
        <w:t xml:space="preserve">　</w:t>
      </w:r>
      <w:r>
        <w:rPr>
          <w:rFonts w:hint="eastAsia"/>
          <w:szCs w:val="22"/>
        </w:rPr>
        <w:t>ハラスメントに対するために次に掲げる措置を講じます。</w:t>
      </w:r>
    </w:p>
    <w:p w14:paraId="0BE6FE5C" w14:textId="77777777" w:rsidR="004269A0" w:rsidRPr="00333704" w:rsidRDefault="004535A5" w:rsidP="004535A5">
      <w:pPr>
        <w:numPr>
          <w:ilvl w:val="0"/>
          <w:numId w:val="23"/>
        </w:numPr>
        <w:rPr>
          <w:szCs w:val="22"/>
        </w:rPr>
      </w:pPr>
      <w:r>
        <w:rPr>
          <w:rFonts w:hint="eastAsia"/>
          <w:szCs w:val="22"/>
        </w:rPr>
        <w:t xml:space="preserve">　</w:t>
      </w:r>
      <w:r w:rsidR="00E8075F" w:rsidRPr="00333704">
        <w:rPr>
          <w:rFonts w:hint="eastAsia"/>
          <w:szCs w:val="22"/>
        </w:rPr>
        <w:t>ハラスメントに対する組織・地域での適切な対応を図るとともに、法人内に責任</w:t>
      </w:r>
      <w:r w:rsidR="00333704">
        <w:rPr>
          <w:rFonts w:hint="eastAsia"/>
          <w:szCs w:val="22"/>
        </w:rPr>
        <w:t xml:space="preserve">　　　</w:t>
      </w:r>
      <w:r w:rsidR="00E8075F" w:rsidRPr="00333704">
        <w:rPr>
          <w:rFonts w:hint="eastAsia"/>
          <w:szCs w:val="22"/>
        </w:rPr>
        <w:t>者を選定しています。</w:t>
      </w: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3397"/>
      </w:tblGrid>
      <w:tr w:rsidR="00333704" w:rsidRPr="00E01447" w14:paraId="1C7707DB" w14:textId="77777777" w:rsidTr="00BA3110">
        <w:trPr>
          <w:trHeight w:val="393"/>
        </w:trPr>
        <w:tc>
          <w:tcPr>
            <w:tcW w:w="3785" w:type="dxa"/>
          </w:tcPr>
          <w:p w14:paraId="37B8C55F" w14:textId="77777777" w:rsidR="00333704" w:rsidRPr="00E01447" w:rsidRDefault="00333704" w:rsidP="00E01447">
            <w:pPr>
              <w:rPr>
                <w:szCs w:val="22"/>
              </w:rPr>
            </w:pPr>
            <w:r w:rsidRPr="00E01447">
              <w:rPr>
                <w:rFonts w:hint="eastAsia"/>
                <w:szCs w:val="22"/>
              </w:rPr>
              <w:t>ハラスメントに関する法人責任者</w:t>
            </w:r>
          </w:p>
        </w:tc>
        <w:tc>
          <w:tcPr>
            <w:tcW w:w="3397" w:type="dxa"/>
          </w:tcPr>
          <w:p w14:paraId="46789EF5" w14:textId="77777777" w:rsidR="00333704" w:rsidRPr="00E01447" w:rsidRDefault="00333704" w:rsidP="00E01447">
            <w:pPr>
              <w:ind w:left="233"/>
              <w:rPr>
                <w:szCs w:val="22"/>
              </w:rPr>
            </w:pPr>
            <w:r w:rsidRPr="00E01447">
              <w:rPr>
                <w:rFonts w:hint="eastAsia"/>
                <w:szCs w:val="22"/>
              </w:rPr>
              <w:t xml:space="preserve">　</w:t>
            </w:r>
            <w:r w:rsidR="00063778">
              <w:rPr>
                <w:rFonts w:hint="eastAsia"/>
              </w:rPr>
              <w:t xml:space="preserve">会長　　</w:t>
            </w:r>
            <w:r w:rsidR="000307AE">
              <w:rPr>
                <w:rFonts w:hint="eastAsia"/>
              </w:rPr>
              <w:t>羽鳥　則夫</w:t>
            </w:r>
          </w:p>
        </w:tc>
      </w:tr>
    </w:tbl>
    <w:p w14:paraId="1D7510C9" w14:textId="77777777" w:rsidR="00A76334" w:rsidRPr="00333704" w:rsidRDefault="00333704" w:rsidP="004535A5">
      <w:pPr>
        <w:ind w:firstLineChars="400" w:firstLine="880"/>
        <w:rPr>
          <w:szCs w:val="22"/>
        </w:rPr>
      </w:pPr>
      <w:r>
        <w:rPr>
          <w:rFonts w:hint="eastAsia"/>
          <w:szCs w:val="22"/>
        </w:rPr>
        <w:t>(</w:t>
      </w:r>
      <w:r>
        <w:rPr>
          <w:rFonts w:hint="eastAsia"/>
          <w:szCs w:val="22"/>
        </w:rPr>
        <w:t>２</w:t>
      </w:r>
      <w:r>
        <w:rPr>
          <w:rFonts w:hint="eastAsia"/>
          <w:szCs w:val="22"/>
        </w:rPr>
        <w:t>)</w:t>
      </w:r>
      <w:r w:rsidRPr="00333704">
        <w:rPr>
          <w:rFonts w:hint="eastAsia"/>
          <w:szCs w:val="22"/>
        </w:rPr>
        <w:t xml:space="preserve">　職員に対する</w:t>
      </w:r>
      <w:r w:rsidR="006F3964" w:rsidRPr="00333704">
        <w:rPr>
          <w:rFonts w:hint="eastAsia"/>
          <w:szCs w:val="22"/>
        </w:rPr>
        <w:t>ハラスメントを防止し、啓発・普及するための研修を実施します。</w:t>
      </w:r>
    </w:p>
    <w:p w14:paraId="2F11B9A6" w14:textId="77777777" w:rsidR="00A76334" w:rsidRDefault="00333704" w:rsidP="004535A5">
      <w:pPr>
        <w:ind w:leftChars="400" w:left="1320" w:hangingChars="200" w:hanging="440"/>
        <w:rPr>
          <w:szCs w:val="22"/>
        </w:rPr>
      </w:pPr>
      <w:r>
        <w:rPr>
          <w:rFonts w:hint="eastAsia"/>
          <w:szCs w:val="22"/>
        </w:rPr>
        <w:t>(</w:t>
      </w:r>
      <w:r>
        <w:rPr>
          <w:rFonts w:hint="eastAsia"/>
          <w:szCs w:val="22"/>
        </w:rPr>
        <w:t>３</w:t>
      </w:r>
      <w:r>
        <w:rPr>
          <w:rFonts w:hint="eastAsia"/>
          <w:szCs w:val="22"/>
        </w:rPr>
        <w:t>)</w:t>
      </w:r>
      <w:r>
        <w:rPr>
          <w:rFonts w:hint="eastAsia"/>
          <w:szCs w:val="22"/>
        </w:rPr>
        <w:t xml:space="preserve">　</w:t>
      </w:r>
      <w:r w:rsidR="006F3964">
        <w:rPr>
          <w:rFonts w:hint="eastAsia"/>
          <w:szCs w:val="22"/>
        </w:rPr>
        <w:t>ハラスメント行為が利用者様やそのご家族から職員に対してあった場合には解約するだけでなく、法的な措置とともに損害賠償を求めることがあります。</w:t>
      </w:r>
    </w:p>
    <w:p w14:paraId="560BEBD9" w14:textId="77777777" w:rsidR="0002576B" w:rsidRDefault="0002576B" w:rsidP="00333704">
      <w:pPr>
        <w:jc w:val="left"/>
        <w:rPr>
          <w:szCs w:val="22"/>
        </w:rPr>
      </w:pPr>
    </w:p>
    <w:p w14:paraId="2263B5CE" w14:textId="77777777" w:rsidR="00C778A8" w:rsidRDefault="00C778A8" w:rsidP="00333704">
      <w:pPr>
        <w:jc w:val="left"/>
        <w:rPr>
          <w:szCs w:val="22"/>
        </w:rPr>
      </w:pPr>
    </w:p>
    <w:p w14:paraId="66426EBC" w14:textId="77777777" w:rsidR="004E3321" w:rsidRDefault="00914845" w:rsidP="00914845">
      <w:pPr>
        <w:jc w:val="left"/>
        <w:rPr>
          <w:rFonts w:ascii="ＭＳ 明朝" w:hAnsi="ＭＳ 明朝"/>
          <w:sz w:val="28"/>
          <w:szCs w:val="28"/>
        </w:rPr>
      </w:pPr>
      <w:r w:rsidRPr="00914845">
        <w:rPr>
          <w:rFonts w:ascii="ＭＳ 明朝" w:hAnsi="ＭＳ 明朝" w:hint="eastAsia"/>
          <w:sz w:val="28"/>
          <w:szCs w:val="28"/>
        </w:rPr>
        <w:t>12</w:t>
      </w:r>
      <w:r>
        <w:rPr>
          <w:rFonts w:ascii="ＭＳ 明朝" w:hAnsi="ＭＳ 明朝" w:hint="eastAsia"/>
          <w:sz w:val="28"/>
          <w:szCs w:val="28"/>
        </w:rPr>
        <w:t xml:space="preserve">. </w:t>
      </w:r>
      <w:r w:rsidR="00333704">
        <w:rPr>
          <w:rFonts w:ascii="ＭＳ 明朝" w:hAnsi="ＭＳ 明朝" w:hint="eastAsia"/>
          <w:sz w:val="28"/>
          <w:szCs w:val="28"/>
        </w:rPr>
        <w:t>感染症の予防及びまん延の防止について</w:t>
      </w:r>
    </w:p>
    <w:p w14:paraId="1D9F0667" w14:textId="77777777" w:rsidR="00914845" w:rsidRDefault="00914845" w:rsidP="00914845">
      <w:pPr>
        <w:jc w:val="left"/>
        <w:rPr>
          <w:rFonts w:ascii="ＭＳ 明朝" w:hAnsi="ＭＳ 明朝"/>
          <w:szCs w:val="22"/>
        </w:rPr>
      </w:pPr>
      <w:r>
        <w:rPr>
          <w:rFonts w:ascii="ＭＳ 明朝" w:hAnsi="ＭＳ 明朝" w:hint="eastAsia"/>
          <w:szCs w:val="22"/>
        </w:rPr>
        <w:t xml:space="preserve">　</w:t>
      </w:r>
      <w:r w:rsidR="004535A5">
        <w:rPr>
          <w:rFonts w:ascii="ＭＳ 明朝" w:hAnsi="ＭＳ 明朝" w:hint="eastAsia"/>
          <w:szCs w:val="22"/>
        </w:rPr>
        <w:t xml:space="preserve">　</w:t>
      </w:r>
      <w:r>
        <w:rPr>
          <w:rFonts w:ascii="ＭＳ 明朝" w:hAnsi="ＭＳ 明朝" w:hint="eastAsia"/>
          <w:szCs w:val="22"/>
        </w:rPr>
        <w:t xml:space="preserve">　事業所において感染症が発生し、又はまん延しないように、次に掲げる措置を講じます。</w:t>
      </w:r>
    </w:p>
    <w:p w14:paraId="78C56AAA" w14:textId="77777777" w:rsidR="004535A5" w:rsidRDefault="004535A5" w:rsidP="004535A5">
      <w:pPr>
        <w:ind w:firstLineChars="200" w:firstLine="440"/>
        <w:jc w:val="left"/>
        <w:rPr>
          <w:rFonts w:ascii="ＭＳ 明朝" w:hAnsi="ＭＳ 明朝"/>
          <w:szCs w:val="22"/>
        </w:rPr>
      </w:pPr>
      <w:r w:rsidRPr="004535A5">
        <w:rPr>
          <w:rFonts w:ascii="ＭＳ 明朝" w:hAnsi="ＭＳ 明朝" w:hint="eastAsia"/>
          <w:szCs w:val="22"/>
        </w:rPr>
        <w:t>①</w:t>
      </w:r>
      <w:r>
        <w:rPr>
          <w:rFonts w:ascii="ＭＳ 明朝" w:hAnsi="ＭＳ 明朝" w:hint="eastAsia"/>
          <w:szCs w:val="22"/>
        </w:rPr>
        <w:t xml:space="preserve">　</w:t>
      </w:r>
      <w:r w:rsidR="00914845" w:rsidRPr="004535A5">
        <w:rPr>
          <w:rFonts w:ascii="ＭＳ 明朝" w:hAnsi="ＭＳ 明朝" w:hint="eastAsia"/>
          <w:szCs w:val="22"/>
        </w:rPr>
        <w:t>事</w:t>
      </w:r>
      <w:r w:rsidR="00914845">
        <w:rPr>
          <w:rFonts w:ascii="ＭＳ 明朝" w:hAnsi="ＭＳ 明朝" w:hint="eastAsia"/>
          <w:szCs w:val="22"/>
        </w:rPr>
        <w:t>業所における感染症の予防及びまん延の防止のための対策を検討する委員会をおおむ</w:t>
      </w:r>
    </w:p>
    <w:p w14:paraId="489A0660" w14:textId="77777777" w:rsidR="00914845" w:rsidRDefault="00914845" w:rsidP="004535A5">
      <w:pPr>
        <w:ind w:firstLineChars="350" w:firstLine="770"/>
        <w:jc w:val="left"/>
        <w:rPr>
          <w:rFonts w:ascii="ＭＳ 明朝" w:hAnsi="ＭＳ 明朝"/>
          <w:szCs w:val="22"/>
        </w:rPr>
      </w:pPr>
      <w:r>
        <w:rPr>
          <w:rFonts w:ascii="ＭＳ 明朝" w:hAnsi="ＭＳ 明朝" w:hint="eastAsia"/>
          <w:szCs w:val="22"/>
        </w:rPr>
        <w:t>ね６月に１回以上開催するとともに、その結果について従業者に周知徹底します。</w:t>
      </w:r>
    </w:p>
    <w:p w14:paraId="57F36C36" w14:textId="77777777" w:rsidR="00914845" w:rsidRDefault="004535A5" w:rsidP="004535A5">
      <w:pPr>
        <w:ind w:firstLineChars="200" w:firstLine="440"/>
        <w:jc w:val="left"/>
        <w:rPr>
          <w:rFonts w:ascii="ＭＳ 明朝" w:hAnsi="ＭＳ 明朝"/>
          <w:szCs w:val="22"/>
        </w:rPr>
      </w:pPr>
      <w:r>
        <w:rPr>
          <w:rFonts w:ascii="ＭＳ 明朝" w:hAnsi="ＭＳ 明朝" w:hint="eastAsia"/>
          <w:szCs w:val="22"/>
        </w:rPr>
        <w:t xml:space="preserve">②　</w:t>
      </w:r>
      <w:r w:rsidR="0002576B">
        <w:rPr>
          <w:rFonts w:ascii="ＭＳ 明朝" w:hAnsi="ＭＳ 明朝" w:hint="eastAsia"/>
          <w:szCs w:val="22"/>
        </w:rPr>
        <w:t>事業所における感染症の予防及びまん延防止のための指針を整備します。</w:t>
      </w:r>
    </w:p>
    <w:p w14:paraId="308B3D91" w14:textId="77777777" w:rsidR="00333704" w:rsidRDefault="004535A5" w:rsidP="00EE5C69">
      <w:pPr>
        <w:ind w:leftChars="200" w:left="880" w:hangingChars="200" w:hanging="440"/>
        <w:jc w:val="left"/>
        <w:rPr>
          <w:rFonts w:ascii="ＭＳ 明朝" w:hAnsi="ＭＳ 明朝"/>
          <w:szCs w:val="22"/>
        </w:rPr>
      </w:pPr>
      <w:r>
        <w:rPr>
          <w:rFonts w:ascii="ＭＳ 明朝" w:hAnsi="ＭＳ 明朝" w:hint="eastAsia"/>
          <w:szCs w:val="22"/>
        </w:rPr>
        <w:t xml:space="preserve">③　</w:t>
      </w:r>
      <w:r w:rsidR="0002576B" w:rsidRPr="00333704">
        <w:rPr>
          <w:rFonts w:ascii="ＭＳ 明朝" w:hAnsi="ＭＳ 明朝" w:hint="eastAsia"/>
          <w:szCs w:val="22"/>
        </w:rPr>
        <w:t>従業者に対し、感</w:t>
      </w:r>
      <w:r w:rsidR="00EE5C69">
        <w:rPr>
          <w:rFonts w:ascii="ＭＳ 明朝" w:hAnsi="ＭＳ 明朝" w:hint="eastAsia"/>
          <w:szCs w:val="22"/>
        </w:rPr>
        <w:t>染症の予防及びまん延防止のための研修及び訓練を定期的に実施します</w:t>
      </w:r>
      <w:r w:rsidR="0002576B" w:rsidRPr="00333704">
        <w:rPr>
          <w:rFonts w:ascii="ＭＳ 明朝" w:hAnsi="ＭＳ 明朝" w:hint="eastAsia"/>
          <w:szCs w:val="22"/>
        </w:rPr>
        <w:t>。</w:t>
      </w:r>
    </w:p>
    <w:p w14:paraId="68C5B75E" w14:textId="77777777" w:rsidR="00333704" w:rsidRDefault="00333704" w:rsidP="00333704">
      <w:pPr>
        <w:jc w:val="left"/>
        <w:rPr>
          <w:rFonts w:ascii="ＭＳ 明朝" w:hAnsi="ＭＳ 明朝"/>
          <w:szCs w:val="22"/>
        </w:rPr>
      </w:pPr>
    </w:p>
    <w:p w14:paraId="04188D3C" w14:textId="77777777" w:rsidR="00C778A8" w:rsidRDefault="00C778A8" w:rsidP="00333704">
      <w:pPr>
        <w:jc w:val="left"/>
        <w:rPr>
          <w:rFonts w:ascii="ＭＳ 明朝" w:hAnsi="ＭＳ 明朝"/>
          <w:szCs w:val="22"/>
        </w:rPr>
      </w:pPr>
    </w:p>
    <w:p w14:paraId="3CEEE27B" w14:textId="77777777" w:rsidR="004535A5" w:rsidRDefault="00333704" w:rsidP="00333704">
      <w:pPr>
        <w:ind w:left="1540" w:hangingChars="550" w:hanging="1540"/>
        <w:rPr>
          <w:rFonts w:ascii="ＭＳ 明朝" w:hAnsi="ＭＳ 明朝"/>
          <w:sz w:val="28"/>
          <w:szCs w:val="28"/>
        </w:rPr>
      </w:pPr>
      <w:r>
        <w:rPr>
          <w:rFonts w:ascii="ＭＳ 明朝" w:hAnsi="ＭＳ 明朝" w:hint="eastAsia"/>
          <w:sz w:val="28"/>
          <w:szCs w:val="28"/>
        </w:rPr>
        <w:t>13．</w:t>
      </w:r>
      <w:r w:rsidR="004535A5">
        <w:rPr>
          <w:rFonts w:ascii="ＭＳ 明朝" w:hAnsi="ＭＳ 明朝" w:hint="eastAsia"/>
          <w:sz w:val="28"/>
          <w:szCs w:val="28"/>
        </w:rPr>
        <w:t>業務継続計画の策定について</w:t>
      </w:r>
    </w:p>
    <w:p w14:paraId="33735E8D" w14:textId="77777777" w:rsidR="00C778A8" w:rsidRDefault="004535A5" w:rsidP="004535A5">
      <w:pPr>
        <w:ind w:left="1210" w:hangingChars="550" w:hanging="1210"/>
        <w:rPr>
          <w:rFonts w:ascii="ＭＳ 明朝" w:hAnsi="ＭＳ 明朝"/>
          <w:szCs w:val="22"/>
        </w:rPr>
      </w:pPr>
      <w:r>
        <w:rPr>
          <w:rFonts w:ascii="ＭＳ 明朝" w:hAnsi="ＭＳ 明朝" w:hint="eastAsia"/>
          <w:szCs w:val="22"/>
        </w:rPr>
        <w:t xml:space="preserve">　　</w:t>
      </w:r>
      <w:r w:rsidR="00C778A8">
        <w:rPr>
          <w:rFonts w:ascii="ＭＳ 明朝" w:hAnsi="ＭＳ 明朝" w:hint="eastAsia"/>
          <w:szCs w:val="22"/>
        </w:rPr>
        <w:t xml:space="preserve">　感染症や非常災害の発生時において、利用者様に対する指定居宅介護支援の提供を継続的に</w:t>
      </w:r>
    </w:p>
    <w:p w14:paraId="6BFF2734" w14:textId="77777777" w:rsidR="00C778A8" w:rsidRDefault="00C778A8" w:rsidP="00C778A8">
      <w:pPr>
        <w:ind w:leftChars="200" w:left="1210" w:hangingChars="350" w:hanging="770"/>
        <w:rPr>
          <w:rFonts w:ascii="ＭＳ 明朝" w:hAnsi="ＭＳ 明朝"/>
          <w:szCs w:val="22"/>
        </w:rPr>
      </w:pPr>
      <w:r>
        <w:rPr>
          <w:rFonts w:ascii="ＭＳ 明朝" w:hAnsi="ＭＳ 明朝" w:hint="eastAsia"/>
          <w:szCs w:val="22"/>
        </w:rPr>
        <w:t>実施す</w:t>
      </w:r>
      <w:r w:rsidR="000D261A">
        <w:rPr>
          <w:rFonts w:ascii="ＭＳ 明朝" w:hAnsi="ＭＳ 明朝" w:hint="eastAsia"/>
          <w:szCs w:val="22"/>
        </w:rPr>
        <w:t>るための、及び非常時の体制で早期の業務再開を図るための業務継続</w:t>
      </w:r>
      <w:r>
        <w:rPr>
          <w:rFonts w:ascii="ＭＳ 明朝" w:hAnsi="ＭＳ 明朝" w:hint="eastAsia"/>
          <w:szCs w:val="22"/>
        </w:rPr>
        <w:t>計画を策定し、</w:t>
      </w:r>
    </w:p>
    <w:p w14:paraId="368FE9E1" w14:textId="77777777" w:rsidR="004535A5" w:rsidRDefault="00C778A8" w:rsidP="00C778A8">
      <w:pPr>
        <w:ind w:leftChars="200" w:left="1210" w:hangingChars="350" w:hanging="770"/>
        <w:rPr>
          <w:rFonts w:ascii="ＭＳ 明朝" w:hAnsi="ＭＳ 明朝"/>
          <w:szCs w:val="22"/>
        </w:rPr>
      </w:pPr>
      <w:r>
        <w:rPr>
          <w:rFonts w:ascii="ＭＳ 明朝" w:hAnsi="ＭＳ 明朝" w:hint="eastAsia"/>
          <w:szCs w:val="22"/>
        </w:rPr>
        <w:t>次に掲げる措置を講じます。</w:t>
      </w:r>
    </w:p>
    <w:p w14:paraId="4A0C3D78" w14:textId="77777777" w:rsidR="00C778A8" w:rsidRDefault="00C778A8" w:rsidP="00C778A8">
      <w:pPr>
        <w:ind w:leftChars="200" w:left="1210" w:hangingChars="350" w:hanging="770"/>
        <w:rPr>
          <w:rFonts w:ascii="ＭＳ 明朝" w:hAnsi="ＭＳ 明朝"/>
          <w:szCs w:val="22"/>
        </w:rPr>
      </w:pPr>
      <w:r>
        <w:rPr>
          <w:rFonts w:ascii="ＭＳ 明朝" w:hAnsi="ＭＳ 明朝" w:hint="eastAsia"/>
          <w:szCs w:val="22"/>
        </w:rPr>
        <w:t xml:space="preserve">　一　介護支援専門員に対し、業務継続計画について周知するとともに、必要な研修及び訓練</w:t>
      </w:r>
    </w:p>
    <w:p w14:paraId="529F118A" w14:textId="77777777" w:rsidR="00C778A8" w:rsidRDefault="00C70F8A" w:rsidP="00C778A8">
      <w:pPr>
        <w:ind w:leftChars="200" w:left="1210" w:hangingChars="350" w:hanging="770"/>
        <w:rPr>
          <w:rFonts w:ascii="ＭＳ 明朝" w:hAnsi="ＭＳ 明朝"/>
          <w:szCs w:val="22"/>
        </w:rPr>
      </w:pPr>
      <w:r>
        <w:rPr>
          <w:rFonts w:ascii="ＭＳ 明朝" w:hAnsi="ＭＳ 明朝" w:hint="eastAsia"/>
          <w:szCs w:val="22"/>
        </w:rPr>
        <w:t xml:space="preserve">　　を定期的に実施します</w:t>
      </w:r>
      <w:r w:rsidR="00C778A8">
        <w:rPr>
          <w:rFonts w:ascii="ＭＳ 明朝" w:hAnsi="ＭＳ 明朝" w:hint="eastAsia"/>
          <w:szCs w:val="22"/>
        </w:rPr>
        <w:t>。</w:t>
      </w:r>
    </w:p>
    <w:p w14:paraId="3B70B905" w14:textId="77777777" w:rsidR="00C778A8" w:rsidRPr="004535A5" w:rsidRDefault="00C778A8" w:rsidP="00C778A8">
      <w:pPr>
        <w:ind w:leftChars="200" w:left="1210" w:hangingChars="350" w:hanging="770"/>
        <w:rPr>
          <w:rFonts w:ascii="ＭＳ 明朝" w:hAnsi="ＭＳ 明朝"/>
          <w:szCs w:val="22"/>
        </w:rPr>
      </w:pPr>
      <w:r>
        <w:rPr>
          <w:rFonts w:ascii="ＭＳ 明朝" w:hAnsi="ＭＳ 明朝" w:hint="eastAsia"/>
          <w:szCs w:val="22"/>
        </w:rPr>
        <w:t xml:space="preserve">　ニ　定期的に業務継続計画の見直しを行い、必要に応じて業務継続計画の変更を行います。</w:t>
      </w:r>
    </w:p>
    <w:p w14:paraId="6E76BF25" w14:textId="77777777" w:rsidR="004535A5" w:rsidRDefault="004535A5" w:rsidP="00333704">
      <w:pPr>
        <w:ind w:left="1540" w:hangingChars="550" w:hanging="1540"/>
        <w:rPr>
          <w:rFonts w:ascii="ＭＳ 明朝" w:hAnsi="ＭＳ 明朝"/>
          <w:sz w:val="28"/>
          <w:szCs w:val="28"/>
        </w:rPr>
      </w:pPr>
    </w:p>
    <w:p w14:paraId="5C8FCF79" w14:textId="77777777" w:rsidR="00BA3110" w:rsidRDefault="00BA3110" w:rsidP="00333704">
      <w:pPr>
        <w:ind w:left="1540" w:hangingChars="550" w:hanging="1540"/>
        <w:rPr>
          <w:rFonts w:ascii="ＭＳ 明朝" w:hAnsi="ＭＳ 明朝"/>
          <w:sz w:val="28"/>
          <w:szCs w:val="28"/>
        </w:rPr>
      </w:pPr>
    </w:p>
    <w:p w14:paraId="59B88AC7" w14:textId="77777777" w:rsidR="00C70F8A" w:rsidRPr="00C70F8A" w:rsidRDefault="00C70F8A" w:rsidP="00333704">
      <w:pPr>
        <w:ind w:left="1210" w:hangingChars="550" w:hanging="1210"/>
        <w:rPr>
          <w:rFonts w:ascii="ＭＳ 明朝" w:hAnsi="ＭＳ 明朝"/>
          <w:szCs w:val="22"/>
        </w:rPr>
      </w:pPr>
    </w:p>
    <w:p w14:paraId="17B0E25E" w14:textId="77777777" w:rsidR="00333704" w:rsidRDefault="00C778A8" w:rsidP="00333704">
      <w:pPr>
        <w:ind w:left="1540" w:hangingChars="550" w:hanging="1540"/>
        <w:rPr>
          <w:sz w:val="28"/>
          <w:szCs w:val="28"/>
        </w:rPr>
      </w:pPr>
      <w:r>
        <w:rPr>
          <w:rFonts w:ascii="ＭＳ 明朝" w:hAnsi="ＭＳ 明朝" w:hint="eastAsia"/>
          <w:sz w:val="28"/>
          <w:szCs w:val="28"/>
        </w:rPr>
        <w:t>14．</w:t>
      </w:r>
      <w:r w:rsidR="00333704">
        <w:rPr>
          <w:rFonts w:ascii="ＭＳ 明朝" w:hAnsi="ＭＳ 明朝" w:hint="eastAsia"/>
          <w:sz w:val="28"/>
          <w:szCs w:val="28"/>
        </w:rPr>
        <w:t>事故発生時の</w:t>
      </w:r>
      <w:r w:rsidR="00333704">
        <w:rPr>
          <w:rFonts w:hint="eastAsia"/>
          <w:sz w:val="28"/>
          <w:szCs w:val="28"/>
        </w:rPr>
        <w:t>対応方法について</w:t>
      </w:r>
    </w:p>
    <w:p w14:paraId="77E8DD1A" w14:textId="77777777" w:rsidR="00333704" w:rsidRDefault="00333704" w:rsidP="00333704">
      <w:pPr>
        <w:ind w:firstLineChars="150" w:firstLine="330"/>
        <w:jc w:val="left"/>
        <w:rPr>
          <w:szCs w:val="22"/>
        </w:rPr>
      </w:pPr>
      <w:r>
        <w:rPr>
          <w:rFonts w:hint="eastAsia"/>
          <w:szCs w:val="22"/>
        </w:rPr>
        <w:t xml:space="preserve">　利用者様に対する指定居宅介護支援の提供により事故が発生した場合は、市町村、利用者様</w:t>
      </w:r>
    </w:p>
    <w:p w14:paraId="3B772E0C" w14:textId="77777777" w:rsidR="00333704" w:rsidRDefault="00333704" w:rsidP="00C778A8">
      <w:pPr>
        <w:ind w:firstLineChars="250" w:firstLine="550"/>
        <w:jc w:val="left"/>
        <w:rPr>
          <w:szCs w:val="22"/>
        </w:rPr>
      </w:pPr>
      <w:r>
        <w:rPr>
          <w:rFonts w:hint="eastAsia"/>
          <w:szCs w:val="22"/>
        </w:rPr>
        <w:t>の御家族に連絡を行うとともに、必要な措置を講じます。</w:t>
      </w:r>
    </w:p>
    <w:p w14:paraId="662E6916" w14:textId="77777777" w:rsidR="00BA3110" w:rsidRPr="00C778A8" w:rsidRDefault="00BA3110" w:rsidP="00C778A8">
      <w:pPr>
        <w:ind w:firstLineChars="250" w:firstLine="550"/>
        <w:jc w:val="left"/>
        <w:rPr>
          <w:szCs w:val="22"/>
        </w:rPr>
      </w:pPr>
    </w:p>
    <w:p w14:paraId="1D824BF5" w14:textId="77777777" w:rsidR="00E06CC0" w:rsidRDefault="001A194C" w:rsidP="004E3321">
      <w:pPr>
        <w:rPr>
          <w:sz w:val="28"/>
          <w:szCs w:val="28"/>
        </w:rPr>
      </w:pPr>
      <w:r w:rsidRPr="00D12B93">
        <w:rPr>
          <w:rFonts w:ascii="ＭＳ 明朝" w:hAnsi="ＭＳ 明朝" w:hint="eastAsia"/>
          <w:sz w:val="28"/>
          <w:szCs w:val="28"/>
        </w:rPr>
        <w:t>1</w:t>
      </w:r>
      <w:r w:rsidR="00C778A8">
        <w:rPr>
          <w:rFonts w:ascii="ＭＳ 明朝" w:hAnsi="ＭＳ 明朝" w:hint="eastAsia"/>
          <w:sz w:val="28"/>
          <w:szCs w:val="28"/>
        </w:rPr>
        <w:t>5</w:t>
      </w:r>
      <w:r>
        <w:rPr>
          <w:rFonts w:hint="eastAsia"/>
          <w:sz w:val="28"/>
          <w:szCs w:val="28"/>
        </w:rPr>
        <w:t>.</w:t>
      </w:r>
      <w:r>
        <w:rPr>
          <w:rFonts w:hint="eastAsia"/>
          <w:sz w:val="28"/>
          <w:szCs w:val="28"/>
        </w:rPr>
        <w:t xml:space="preserve">　</w:t>
      </w:r>
      <w:r w:rsidR="00E06CC0" w:rsidRPr="00E06CC0">
        <w:rPr>
          <w:rFonts w:hint="eastAsia"/>
          <w:sz w:val="28"/>
          <w:szCs w:val="28"/>
        </w:rPr>
        <w:t>当事業所の概要</w:t>
      </w:r>
    </w:p>
    <w:p w14:paraId="2AA8BD1D" w14:textId="77777777" w:rsidR="00E06CC0" w:rsidRDefault="00E06CC0" w:rsidP="00E06CC0">
      <w:r>
        <w:rPr>
          <w:rFonts w:hint="eastAsia"/>
        </w:rPr>
        <w:t xml:space="preserve">　　　　名称・法人種別　　　　　　</w:t>
      </w:r>
      <w:r w:rsidR="00973BEA">
        <w:rPr>
          <w:rFonts w:hint="eastAsia"/>
        </w:rPr>
        <w:t>一般社団法人</w:t>
      </w:r>
      <w:r w:rsidR="008E1A80">
        <w:rPr>
          <w:rFonts w:hint="eastAsia"/>
        </w:rPr>
        <w:t xml:space="preserve">　</w:t>
      </w:r>
      <w:r>
        <w:rPr>
          <w:rFonts w:hint="eastAsia"/>
        </w:rPr>
        <w:t>伊勢崎佐波医師会</w:t>
      </w:r>
    </w:p>
    <w:p w14:paraId="266BC379" w14:textId="77777777" w:rsidR="00E06CC0" w:rsidRDefault="00E06CC0" w:rsidP="00E06CC0">
      <w:r>
        <w:rPr>
          <w:rFonts w:hint="eastAsia"/>
        </w:rPr>
        <w:t xml:space="preserve">　　　　代表者役職・氏名　　　　　会長　</w:t>
      </w:r>
      <w:r w:rsidR="000307AE">
        <w:rPr>
          <w:rFonts w:hint="eastAsia"/>
        </w:rPr>
        <w:t>羽鳥　則夫</w:t>
      </w:r>
    </w:p>
    <w:p w14:paraId="0F36CCCE" w14:textId="77777777" w:rsidR="00E06CC0" w:rsidRDefault="00E06CC0" w:rsidP="00E06CC0">
      <w:r>
        <w:rPr>
          <w:rFonts w:hint="eastAsia"/>
        </w:rPr>
        <w:t xml:space="preserve">　　　　所在地　　　　　　　　　　伊勢崎市下植木町４８１番地</w:t>
      </w:r>
    </w:p>
    <w:p w14:paraId="445BB821" w14:textId="77777777" w:rsidR="00E06CC0" w:rsidRDefault="00E06CC0" w:rsidP="00E06CC0">
      <w:r>
        <w:rPr>
          <w:rFonts w:hint="eastAsia"/>
        </w:rPr>
        <w:t xml:space="preserve">　　　　電話番号　　　　　　　　　０２７０－２４－０１１１</w:t>
      </w:r>
    </w:p>
    <w:p w14:paraId="0DB393CC" w14:textId="77777777" w:rsidR="00973BEA" w:rsidRDefault="00E06CC0" w:rsidP="00973BEA">
      <w:r>
        <w:rPr>
          <w:rFonts w:hint="eastAsia"/>
        </w:rPr>
        <w:t xml:space="preserve">　　　　定款の目的に定めた事業　　１　</w:t>
      </w:r>
      <w:r w:rsidR="00973BEA">
        <w:rPr>
          <w:rFonts w:hint="eastAsia"/>
        </w:rPr>
        <w:t>一般社団法人</w:t>
      </w:r>
      <w:r>
        <w:rPr>
          <w:rFonts w:hint="eastAsia"/>
        </w:rPr>
        <w:t xml:space="preserve">　伊勢崎佐波医師会病院</w:t>
      </w:r>
    </w:p>
    <w:p w14:paraId="3D39A95D" w14:textId="77777777" w:rsidR="00973BEA" w:rsidRDefault="00E06CC0" w:rsidP="00973BEA">
      <w:pPr>
        <w:ind w:firstLineChars="1700" w:firstLine="3740"/>
      </w:pPr>
      <w:r>
        <w:rPr>
          <w:rFonts w:hint="eastAsia"/>
        </w:rPr>
        <w:t xml:space="preserve">２　</w:t>
      </w:r>
      <w:r w:rsidR="00973BEA">
        <w:rPr>
          <w:rFonts w:hint="eastAsia"/>
        </w:rPr>
        <w:t>一般社団法人</w:t>
      </w:r>
      <w:r>
        <w:rPr>
          <w:rFonts w:hint="eastAsia"/>
        </w:rPr>
        <w:t xml:space="preserve">　伊勢崎佐波医師会病院</w:t>
      </w:r>
    </w:p>
    <w:p w14:paraId="68232DB9" w14:textId="77777777" w:rsidR="00E06CC0" w:rsidRDefault="00973BEA" w:rsidP="00973BEA">
      <w:pPr>
        <w:ind w:firstLineChars="1700" w:firstLine="3740"/>
      </w:pPr>
      <w:r>
        <w:rPr>
          <w:rFonts w:hint="eastAsia"/>
        </w:rPr>
        <w:t xml:space="preserve">　　　　</w:t>
      </w:r>
      <w:r>
        <w:rPr>
          <w:rFonts w:hint="eastAsia"/>
        </w:rPr>
        <w:t xml:space="preserve">        </w:t>
      </w:r>
      <w:r>
        <w:rPr>
          <w:rFonts w:hint="eastAsia"/>
        </w:rPr>
        <w:t xml:space="preserve">　</w:t>
      </w:r>
      <w:r>
        <w:rPr>
          <w:rFonts w:hint="eastAsia"/>
        </w:rPr>
        <w:t xml:space="preserve">  </w:t>
      </w:r>
      <w:r w:rsidR="00E06CC0">
        <w:rPr>
          <w:rFonts w:hint="eastAsia"/>
        </w:rPr>
        <w:t>成人病検診センター</w:t>
      </w:r>
    </w:p>
    <w:p w14:paraId="289E035A" w14:textId="77777777" w:rsidR="00C778A8" w:rsidRDefault="00C778A8" w:rsidP="00973BEA">
      <w:pPr>
        <w:ind w:firstLineChars="1700" w:firstLine="3740"/>
      </w:pPr>
    </w:p>
    <w:p w14:paraId="50F351CF" w14:textId="77777777" w:rsidR="00973BEA" w:rsidRDefault="00E06CC0" w:rsidP="00E06CC0">
      <w:r>
        <w:rPr>
          <w:rFonts w:hint="eastAsia"/>
        </w:rPr>
        <w:t xml:space="preserve">　　　　　　　　　　　　　　　　　３　</w:t>
      </w:r>
      <w:r w:rsidR="00973BEA">
        <w:rPr>
          <w:rFonts w:hint="eastAsia"/>
        </w:rPr>
        <w:t>一般社団法人</w:t>
      </w:r>
      <w:r w:rsidR="00973BEA">
        <w:rPr>
          <w:rFonts w:hint="eastAsia"/>
        </w:rPr>
        <w:t xml:space="preserve">  </w:t>
      </w:r>
      <w:r>
        <w:rPr>
          <w:rFonts w:hint="eastAsia"/>
        </w:rPr>
        <w:t>伊勢崎佐波医師会病院</w:t>
      </w:r>
    </w:p>
    <w:p w14:paraId="2196624B" w14:textId="77777777" w:rsidR="00E06CC0" w:rsidRDefault="00E06CC0" w:rsidP="00973BEA">
      <w:pPr>
        <w:ind w:firstLineChars="2700" w:firstLine="5940"/>
      </w:pPr>
      <w:r>
        <w:rPr>
          <w:rFonts w:hint="eastAsia"/>
        </w:rPr>
        <w:t>訪問看護ステーション</w:t>
      </w:r>
    </w:p>
    <w:p w14:paraId="2145A6E6" w14:textId="77777777" w:rsidR="003B6FF1" w:rsidRDefault="00E06CC0" w:rsidP="00E06CC0">
      <w:r>
        <w:rPr>
          <w:rFonts w:hint="eastAsia"/>
        </w:rPr>
        <w:t xml:space="preserve">　　　　　　　　　　　　　　　　　</w:t>
      </w:r>
      <w:r w:rsidR="00CD215E">
        <w:rPr>
          <w:rFonts w:hint="eastAsia"/>
        </w:rPr>
        <w:t>４</w:t>
      </w:r>
      <w:r>
        <w:rPr>
          <w:rFonts w:hint="eastAsia"/>
        </w:rPr>
        <w:t xml:space="preserve">　その他これに付随する業務</w:t>
      </w:r>
      <w:r w:rsidR="00FA2DD9">
        <w:rPr>
          <w:rFonts w:hint="eastAsia"/>
        </w:rPr>
        <w:t xml:space="preserve">　　</w:t>
      </w:r>
    </w:p>
    <w:p w14:paraId="08207C42" w14:textId="77777777" w:rsidR="00FA2DD9" w:rsidRDefault="00FA2DD9" w:rsidP="004E3321">
      <w:pPr>
        <w:ind w:firstLineChars="100" w:firstLine="220"/>
      </w:pPr>
      <w:r>
        <w:rPr>
          <w:rFonts w:hint="eastAsia"/>
        </w:rPr>
        <w:t xml:space="preserve">　</w:t>
      </w:r>
      <w:r w:rsidR="004E3321">
        <w:rPr>
          <w:rFonts w:hint="eastAsia"/>
        </w:rPr>
        <w:t xml:space="preserve">　</w:t>
      </w:r>
      <w:r>
        <w:rPr>
          <w:rFonts w:hint="eastAsia"/>
        </w:rPr>
        <w:t>介護保険指定事業所等</w:t>
      </w:r>
    </w:p>
    <w:p w14:paraId="614B9404" w14:textId="77777777" w:rsidR="00FA2DD9" w:rsidRDefault="004E3321" w:rsidP="00E06CC0">
      <w:r>
        <w:rPr>
          <w:rFonts w:hint="eastAsia"/>
        </w:rPr>
        <w:t xml:space="preserve">　　　　　</w:t>
      </w:r>
      <w:r w:rsidR="00FA2DD9">
        <w:rPr>
          <w:rFonts w:hint="eastAsia"/>
        </w:rPr>
        <w:t xml:space="preserve">居宅介護支援　　　　　　</w:t>
      </w:r>
      <w:r w:rsidR="008E1A80">
        <w:rPr>
          <w:rFonts w:hint="eastAsia"/>
        </w:rPr>
        <w:t xml:space="preserve">　　　</w:t>
      </w:r>
      <w:r w:rsidR="00973BEA">
        <w:rPr>
          <w:rFonts w:hint="eastAsia"/>
        </w:rPr>
        <w:t>一般社団法人</w:t>
      </w:r>
      <w:r w:rsidR="00FA2DD9">
        <w:rPr>
          <w:rFonts w:hint="eastAsia"/>
        </w:rPr>
        <w:t xml:space="preserve">　伊勢崎佐波医師</w:t>
      </w:r>
      <w:r w:rsidR="008E1A80">
        <w:rPr>
          <w:rFonts w:hint="eastAsia"/>
        </w:rPr>
        <w:t>会</w:t>
      </w:r>
    </w:p>
    <w:p w14:paraId="2B7A4575" w14:textId="77777777" w:rsidR="00973BEA" w:rsidRDefault="004E3321" w:rsidP="00E06CC0">
      <w:r>
        <w:rPr>
          <w:rFonts w:hint="eastAsia"/>
        </w:rPr>
        <w:t xml:space="preserve">　　　　　</w:t>
      </w:r>
      <w:r w:rsidR="00FA2DD9">
        <w:rPr>
          <w:rFonts w:hint="eastAsia"/>
        </w:rPr>
        <w:t xml:space="preserve">訪問看護・介護予防訪問看護　</w:t>
      </w:r>
      <w:r w:rsidR="00973BEA">
        <w:rPr>
          <w:rFonts w:hint="eastAsia"/>
        </w:rPr>
        <w:t xml:space="preserve">  </w:t>
      </w:r>
      <w:r w:rsidR="00973BEA">
        <w:rPr>
          <w:rFonts w:hint="eastAsia"/>
        </w:rPr>
        <w:t>一般社団法人</w:t>
      </w:r>
      <w:r w:rsidR="00FA2DD9">
        <w:rPr>
          <w:rFonts w:hint="eastAsia"/>
        </w:rPr>
        <w:t xml:space="preserve">　伊勢崎佐波医師会病院</w:t>
      </w:r>
    </w:p>
    <w:p w14:paraId="0CC7517B" w14:textId="77777777" w:rsidR="008242C9" w:rsidRDefault="00973BEA" w:rsidP="00C778A8">
      <w:r>
        <w:rPr>
          <w:rFonts w:hint="eastAsia"/>
        </w:rPr>
        <w:t xml:space="preserve">                                                        </w:t>
      </w:r>
      <w:r w:rsidR="00FA2DD9">
        <w:rPr>
          <w:rFonts w:hint="eastAsia"/>
        </w:rPr>
        <w:t>訪問看護ステーション</w:t>
      </w:r>
    </w:p>
    <w:p w14:paraId="558D8318" w14:textId="77777777" w:rsidR="00C778A8" w:rsidRDefault="00C778A8" w:rsidP="00C778A8"/>
    <w:p w14:paraId="30EB1E64" w14:textId="77777777" w:rsidR="00C778A8" w:rsidRDefault="00C778A8" w:rsidP="00C778A8"/>
    <w:p w14:paraId="46F9A0AB" w14:textId="77777777" w:rsidR="00C778A8" w:rsidRDefault="00C778A8" w:rsidP="00C778A8"/>
    <w:p w14:paraId="71959EC1" w14:textId="77777777" w:rsidR="00C778A8" w:rsidRDefault="00C778A8" w:rsidP="00C778A8"/>
    <w:p w14:paraId="13F83BC4" w14:textId="77777777" w:rsidR="00C778A8" w:rsidRDefault="00C778A8" w:rsidP="00C778A8"/>
    <w:p w14:paraId="3519862D" w14:textId="77777777" w:rsidR="00C778A8" w:rsidRDefault="00C778A8" w:rsidP="00C778A8"/>
    <w:p w14:paraId="2F3D3A20" w14:textId="77777777" w:rsidR="00C778A8" w:rsidRDefault="00C778A8" w:rsidP="00C778A8"/>
    <w:p w14:paraId="5AEBA5EE" w14:textId="77777777" w:rsidR="00C778A8" w:rsidRDefault="00C778A8" w:rsidP="00C778A8"/>
    <w:p w14:paraId="1D49802B" w14:textId="77777777" w:rsidR="00C778A8" w:rsidRDefault="00C778A8" w:rsidP="00C778A8"/>
    <w:p w14:paraId="27C6A9E5" w14:textId="77777777" w:rsidR="00C778A8" w:rsidRDefault="00C778A8" w:rsidP="00C778A8"/>
    <w:p w14:paraId="0B70797B" w14:textId="77777777" w:rsidR="00C778A8" w:rsidRDefault="00C778A8" w:rsidP="00C778A8"/>
    <w:p w14:paraId="74F11B81" w14:textId="77777777" w:rsidR="00C778A8" w:rsidRDefault="00C778A8" w:rsidP="00C778A8"/>
    <w:p w14:paraId="60B90A10" w14:textId="77777777" w:rsidR="00C778A8" w:rsidRDefault="00C778A8" w:rsidP="00C778A8"/>
    <w:p w14:paraId="35C3FEBA" w14:textId="77777777" w:rsidR="00C778A8" w:rsidRDefault="00C778A8" w:rsidP="00C778A8"/>
    <w:p w14:paraId="3B0FE329" w14:textId="77777777" w:rsidR="00C778A8" w:rsidRDefault="00C778A8" w:rsidP="00C778A8"/>
    <w:p w14:paraId="6B8A8192" w14:textId="77777777" w:rsidR="00C778A8" w:rsidRDefault="00C778A8" w:rsidP="00C778A8"/>
    <w:p w14:paraId="3B99AA89" w14:textId="77777777" w:rsidR="00C778A8" w:rsidRDefault="00C778A8" w:rsidP="00C778A8"/>
    <w:p w14:paraId="11302436" w14:textId="77777777" w:rsidR="00C778A8" w:rsidRDefault="00C778A8" w:rsidP="00C778A8"/>
    <w:sectPr w:rsidR="00C778A8" w:rsidSect="009D2AF8">
      <w:pgSz w:w="11907" w:h="16840" w:code="9"/>
      <w:pgMar w:top="1134" w:right="1134" w:bottom="851"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3CA8C" w14:textId="77777777" w:rsidR="00FB57F3" w:rsidRDefault="00FB57F3" w:rsidP="00E634ED">
      <w:r>
        <w:separator/>
      </w:r>
    </w:p>
  </w:endnote>
  <w:endnote w:type="continuationSeparator" w:id="0">
    <w:p w14:paraId="2DD991A2" w14:textId="77777777" w:rsidR="00FB57F3" w:rsidRDefault="00FB57F3" w:rsidP="00E6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F86A1" w14:textId="77777777" w:rsidR="00FB57F3" w:rsidRDefault="00FB57F3" w:rsidP="00E634ED">
      <w:r>
        <w:separator/>
      </w:r>
    </w:p>
  </w:footnote>
  <w:footnote w:type="continuationSeparator" w:id="0">
    <w:p w14:paraId="40435864" w14:textId="77777777" w:rsidR="00FB57F3" w:rsidRDefault="00FB57F3" w:rsidP="00E6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669"/>
    <w:multiLevelType w:val="hybridMultilevel"/>
    <w:tmpl w:val="CAE08736"/>
    <w:lvl w:ilvl="0" w:tplc="144E6DC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C617AA3"/>
    <w:multiLevelType w:val="hybridMultilevel"/>
    <w:tmpl w:val="01C6482E"/>
    <w:lvl w:ilvl="0" w:tplc="804EC4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81823"/>
    <w:multiLevelType w:val="hybridMultilevel"/>
    <w:tmpl w:val="B87E2C7C"/>
    <w:lvl w:ilvl="0" w:tplc="1C125A6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53F0D89"/>
    <w:multiLevelType w:val="hybridMultilevel"/>
    <w:tmpl w:val="AD8208A8"/>
    <w:lvl w:ilvl="0" w:tplc="6DF0F5F8">
      <w:numFmt w:val="bullet"/>
      <w:lvlText w:val="※"/>
      <w:lvlJc w:val="left"/>
      <w:pPr>
        <w:tabs>
          <w:tab w:val="num" w:pos="1455"/>
        </w:tabs>
        <w:ind w:left="1455" w:hanging="360"/>
      </w:pPr>
      <w:rPr>
        <w:rFonts w:ascii="ＭＳ 明朝" w:eastAsia="ＭＳ 明朝" w:hAnsi="ＭＳ 明朝"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4" w15:restartNumberingAfterBreak="0">
    <w:nsid w:val="25E90924"/>
    <w:multiLevelType w:val="hybridMultilevel"/>
    <w:tmpl w:val="370426B0"/>
    <w:lvl w:ilvl="0" w:tplc="2B92E720">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B906694"/>
    <w:multiLevelType w:val="hybridMultilevel"/>
    <w:tmpl w:val="A546E4D6"/>
    <w:lvl w:ilvl="0" w:tplc="A0FC58E4">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6" w15:restartNumberingAfterBreak="0">
    <w:nsid w:val="2E536D2C"/>
    <w:multiLevelType w:val="hybridMultilevel"/>
    <w:tmpl w:val="F06E49F4"/>
    <w:lvl w:ilvl="0" w:tplc="4D2850D2">
      <w:start w:val="1"/>
      <w:numFmt w:val="decimalFullWidth"/>
      <w:lvlText w:val="(%1)"/>
      <w:lvlJc w:val="left"/>
      <w:pPr>
        <w:ind w:left="1025" w:hanging="58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32853FB"/>
    <w:multiLevelType w:val="multilevel"/>
    <w:tmpl w:val="A25078F0"/>
    <w:lvl w:ilvl="0">
      <w:start w:val="1"/>
      <w:numFmt w:val="decimalEnclosedCircle"/>
      <w:lvlText w:val="%1"/>
      <w:lvlJc w:val="left"/>
      <w:pPr>
        <w:tabs>
          <w:tab w:val="num" w:pos="810"/>
        </w:tabs>
        <w:ind w:left="810" w:hanging="360"/>
      </w:pPr>
      <w:rPr>
        <w:rFonts w:hint="default"/>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8" w15:restartNumberingAfterBreak="0">
    <w:nsid w:val="377365AF"/>
    <w:multiLevelType w:val="hybridMultilevel"/>
    <w:tmpl w:val="D03E780E"/>
    <w:lvl w:ilvl="0" w:tplc="EE1A1946">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9302CD3"/>
    <w:multiLevelType w:val="hybridMultilevel"/>
    <w:tmpl w:val="144E5CC6"/>
    <w:lvl w:ilvl="0" w:tplc="44C6DB42">
      <w:start w:val="1"/>
      <w:numFmt w:val="decimal"/>
      <w:lvlText w:val="(%1)"/>
      <w:lvlJc w:val="left"/>
      <w:pPr>
        <w:ind w:left="1045" w:hanging="495"/>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0" w15:restartNumberingAfterBreak="0">
    <w:nsid w:val="39594932"/>
    <w:multiLevelType w:val="hybridMultilevel"/>
    <w:tmpl w:val="8DFEC6F4"/>
    <w:lvl w:ilvl="0" w:tplc="A0FC58E4">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1" w15:restartNumberingAfterBreak="0">
    <w:nsid w:val="3B0F6781"/>
    <w:multiLevelType w:val="hybridMultilevel"/>
    <w:tmpl w:val="3C84E552"/>
    <w:lvl w:ilvl="0" w:tplc="97BA293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3CBA7B56"/>
    <w:multiLevelType w:val="hybridMultilevel"/>
    <w:tmpl w:val="6896C768"/>
    <w:lvl w:ilvl="0" w:tplc="8AB01C3C">
      <w:start w:val="1"/>
      <w:numFmt w:val="decimalFullWidth"/>
      <w:lvlText w:val="(%1)"/>
      <w:lvlJc w:val="left"/>
      <w:pPr>
        <w:ind w:left="1000" w:hanging="39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13" w15:restartNumberingAfterBreak="0">
    <w:nsid w:val="439B4509"/>
    <w:multiLevelType w:val="hybridMultilevel"/>
    <w:tmpl w:val="A25078F0"/>
    <w:lvl w:ilvl="0" w:tplc="F522994C">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44000103"/>
    <w:multiLevelType w:val="hybridMultilevel"/>
    <w:tmpl w:val="F92CAB2E"/>
    <w:lvl w:ilvl="0" w:tplc="E946A7EE">
      <w:start w:val="1"/>
      <w:numFmt w:val="bullet"/>
      <w:lvlText w:val="＊"/>
      <w:lvlJc w:val="left"/>
      <w:pPr>
        <w:tabs>
          <w:tab w:val="num" w:pos="1695"/>
        </w:tabs>
        <w:ind w:left="1695" w:hanging="360"/>
      </w:pPr>
      <w:rPr>
        <w:rFonts w:ascii="ＭＳ 明朝" w:eastAsia="ＭＳ 明朝" w:hAnsi="ＭＳ 明朝"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5" w15:restartNumberingAfterBreak="0">
    <w:nsid w:val="4C116600"/>
    <w:multiLevelType w:val="hybridMultilevel"/>
    <w:tmpl w:val="7090CCB6"/>
    <w:lvl w:ilvl="0" w:tplc="4D2C07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D9064E8"/>
    <w:multiLevelType w:val="hybridMultilevel"/>
    <w:tmpl w:val="B40A738E"/>
    <w:lvl w:ilvl="0" w:tplc="7C5C6B2C">
      <w:start w:val="1"/>
      <w:numFmt w:val="decimalFullWidth"/>
      <w:lvlText w:val="(%1)"/>
      <w:lvlJc w:val="left"/>
      <w:pPr>
        <w:ind w:left="1030" w:hanging="42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17" w15:restartNumberingAfterBreak="0">
    <w:nsid w:val="510740EE"/>
    <w:multiLevelType w:val="hybridMultilevel"/>
    <w:tmpl w:val="8CF07290"/>
    <w:lvl w:ilvl="0" w:tplc="4D2C0750">
      <w:start w:val="1"/>
      <w:numFmt w:val="decimalEnclosedCircle"/>
      <w:lvlText w:val="%1"/>
      <w:lvlJc w:val="left"/>
      <w:pPr>
        <w:tabs>
          <w:tab w:val="num" w:pos="502"/>
        </w:tabs>
        <w:ind w:left="502"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7DF592F"/>
    <w:multiLevelType w:val="hybridMultilevel"/>
    <w:tmpl w:val="BDE24264"/>
    <w:lvl w:ilvl="0" w:tplc="226AB1A6">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9" w15:restartNumberingAfterBreak="0">
    <w:nsid w:val="5B372331"/>
    <w:multiLevelType w:val="hybridMultilevel"/>
    <w:tmpl w:val="BE58D9AE"/>
    <w:lvl w:ilvl="0" w:tplc="FC8E8DBA">
      <w:start w:val="1"/>
      <w:numFmt w:val="bullet"/>
      <w:lvlText w:val="○"/>
      <w:lvlJc w:val="left"/>
      <w:pPr>
        <w:tabs>
          <w:tab w:val="num" w:pos="645"/>
        </w:tabs>
        <w:ind w:left="645" w:hanging="360"/>
      </w:pPr>
      <w:rPr>
        <w:rFonts w:ascii="ＭＳ 明朝" w:eastAsia="ＭＳ 明朝" w:hAnsi="ＭＳ 明朝" w:cs="ＭＳ 明朝"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0" w15:restartNumberingAfterBreak="0">
    <w:nsid w:val="5CFB47B4"/>
    <w:multiLevelType w:val="hybridMultilevel"/>
    <w:tmpl w:val="9A588F24"/>
    <w:lvl w:ilvl="0" w:tplc="37D42B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5FD83BDD"/>
    <w:multiLevelType w:val="hybridMultilevel"/>
    <w:tmpl w:val="E6A6F76C"/>
    <w:lvl w:ilvl="0" w:tplc="7C5C6B2C">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6BC14C6"/>
    <w:multiLevelType w:val="hybridMultilevel"/>
    <w:tmpl w:val="92263444"/>
    <w:lvl w:ilvl="0" w:tplc="9E6E85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94F11A6"/>
    <w:multiLevelType w:val="hybridMultilevel"/>
    <w:tmpl w:val="406AAE4C"/>
    <w:lvl w:ilvl="0" w:tplc="29D8904C">
      <w:start w:val="1"/>
      <w:numFmt w:val="decimalFullWidth"/>
      <w:lvlText w:val="(%1)"/>
      <w:lvlJc w:val="left"/>
      <w:pPr>
        <w:ind w:left="1190" w:hanging="39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7C796ECE"/>
    <w:multiLevelType w:val="hybridMultilevel"/>
    <w:tmpl w:val="6D7A52B2"/>
    <w:lvl w:ilvl="0" w:tplc="55B2FFC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500E57"/>
    <w:multiLevelType w:val="hybridMultilevel"/>
    <w:tmpl w:val="D9844B7A"/>
    <w:lvl w:ilvl="0" w:tplc="F0F809E6">
      <w:start w:val="1"/>
      <w:numFmt w:val="decimalEnclosedCircle"/>
      <w:lvlText w:val="%1"/>
      <w:lvlJc w:val="left"/>
      <w:pPr>
        <w:ind w:left="1261" w:hanging="360"/>
      </w:pPr>
      <w:rPr>
        <w:rFonts w:ascii="ＭＳ 明朝" w:eastAsia="ＭＳ 明朝" w:hAnsi="ＭＳ 明朝" w:hint="default"/>
      </w:r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num w:numId="1" w16cid:durableId="1210266670">
    <w:abstractNumId w:val="17"/>
  </w:num>
  <w:num w:numId="2" w16cid:durableId="2071069934">
    <w:abstractNumId w:val="0"/>
  </w:num>
  <w:num w:numId="3" w16cid:durableId="1265839906">
    <w:abstractNumId w:val="13"/>
  </w:num>
  <w:num w:numId="4" w16cid:durableId="1634093169">
    <w:abstractNumId w:val="19"/>
  </w:num>
  <w:num w:numId="5" w16cid:durableId="1638143208">
    <w:abstractNumId w:val="14"/>
  </w:num>
  <w:num w:numId="6" w16cid:durableId="1167280806">
    <w:abstractNumId w:val="8"/>
  </w:num>
  <w:num w:numId="7" w16cid:durableId="2045205928">
    <w:abstractNumId w:val="7"/>
  </w:num>
  <w:num w:numId="8" w16cid:durableId="861626805">
    <w:abstractNumId w:val="3"/>
  </w:num>
  <w:num w:numId="9" w16cid:durableId="469522362">
    <w:abstractNumId w:val="18"/>
  </w:num>
  <w:num w:numId="10" w16cid:durableId="876745465">
    <w:abstractNumId w:val="22"/>
  </w:num>
  <w:num w:numId="11" w16cid:durableId="129325823">
    <w:abstractNumId w:val="15"/>
  </w:num>
  <w:num w:numId="12" w16cid:durableId="703599542">
    <w:abstractNumId w:val="10"/>
  </w:num>
  <w:num w:numId="13" w16cid:durableId="1780683418">
    <w:abstractNumId w:val="1"/>
  </w:num>
  <w:num w:numId="14" w16cid:durableId="1690134521">
    <w:abstractNumId w:val="2"/>
  </w:num>
  <w:num w:numId="15" w16cid:durableId="73472564">
    <w:abstractNumId w:val="9"/>
  </w:num>
  <w:num w:numId="16" w16cid:durableId="2063364297">
    <w:abstractNumId w:val="21"/>
  </w:num>
  <w:num w:numId="17" w16cid:durableId="482163808">
    <w:abstractNumId w:val="16"/>
  </w:num>
  <w:num w:numId="18" w16cid:durableId="1992057669">
    <w:abstractNumId w:val="24"/>
  </w:num>
  <w:num w:numId="19" w16cid:durableId="297997887">
    <w:abstractNumId w:val="12"/>
  </w:num>
  <w:num w:numId="20" w16cid:durableId="437523897">
    <w:abstractNumId w:val="25"/>
  </w:num>
  <w:num w:numId="21" w16cid:durableId="384111018">
    <w:abstractNumId w:val="6"/>
  </w:num>
  <w:num w:numId="22" w16cid:durableId="1453860087">
    <w:abstractNumId w:val="4"/>
  </w:num>
  <w:num w:numId="23" w16cid:durableId="1229271276">
    <w:abstractNumId w:val="23"/>
  </w:num>
  <w:num w:numId="24" w16cid:durableId="387340814">
    <w:abstractNumId w:val="11"/>
  </w:num>
  <w:num w:numId="25" w16cid:durableId="87389724">
    <w:abstractNumId w:val="20"/>
  </w:num>
  <w:num w:numId="26" w16cid:durableId="1484545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3F"/>
    <w:rsid w:val="0001507D"/>
    <w:rsid w:val="0002576B"/>
    <w:rsid w:val="000307AE"/>
    <w:rsid w:val="00040097"/>
    <w:rsid w:val="00043E34"/>
    <w:rsid w:val="0006356B"/>
    <w:rsid w:val="00063778"/>
    <w:rsid w:val="00063DDD"/>
    <w:rsid w:val="00064FC1"/>
    <w:rsid w:val="000654B5"/>
    <w:rsid w:val="0006599A"/>
    <w:rsid w:val="00075417"/>
    <w:rsid w:val="00076D10"/>
    <w:rsid w:val="00077E4E"/>
    <w:rsid w:val="00090C26"/>
    <w:rsid w:val="00097B47"/>
    <w:rsid w:val="000A7D21"/>
    <w:rsid w:val="000B7E45"/>
    <w:rsid w:val="000D013D"/>
    <w:rsid w:val="000D261A"/>
    <w:rsid w:val="000D4390"/>
    <w:rsid w:val="000D6A7B"/>
    <w:rsid w:val="00103810"/>
    <w:rsid w:val="00111131"/>
    <w:rsid w:val="0011507F"/>
    <w:rsid w:val="00115956"/>
    <w:rsid w:val="001159A8"/>
    <w:rsid w:val="00122590"/>
    <w:rsid w:val="0013103D"/>
    <w:rsid w:val="00133483"/>
    <w:rsid w:val="00140FD7"/>
    <w:rsid w:val="00184353"/>
    <w:rsid w:val="00187C69"/>
    <w:rsid w:val="00193E31"/>
    <w:rsid w:val="001A194C"/>
    <w:rsid w:val="001B514E"/>
    <w:rsid w:val="001C7189"/>
    <w:rsid w:val="001F083C"/>
    <w:rsid w:val="001F752C"/>
    <w:rsid w:val="00203F9E"/>
    <w:rsid w:val="002176EF"/>
    <w:rsid w:val="00231CA4"/>
    <w:rsid w:val="00262833"/>
    <w:rsid w:val="00283594"/>
    <w:rsid w:val="00283BB6"/>
    <w:rsid w:val="002B0154"/>
    <w:rsid w:val="002B05F6"/>
    <w:rsid w:val="002B1EBC"/>
    <w:rsid w:val="002C2F4D"/>
    <w:rsid w:val="002D2972"/>
    <w:rsid w:val="002F442C"/>
    <w:rsid w:val="002F7BD7"/>
    <w:rsid w:val="0030258F"/>
    <w:rsid w:val="00313FA7"/>
    <w:rsid w:val="003173B8"/>
    <w:rsid w:val="00333704"/>
    <w:rsid w:val="00352A3E"/>
    <w:rsid w:val="0036133D"/>
    <w:rsid w:val="00374737"/>
    <w:rsid w:val="0037560F"/>
    <w:rsid w:val="00376D29"/>
    <w:rsid w:val="003849CA"/>
    <w:rsid w:val="00386426"/>
    <w:rsid w:val="003871FC"/>
    <w:rsid w:val="00391B2C"/>
    <w:rsid w:val="003A64FD"/>
    <w:rsid w:val="003A774F"/>
    <w:rsid w:val="003B2DC2"/>
    <w:rsid w:val="003B6FF1"/>
    <w:rsid w:val="003C7FAE"/>
    <w:rsid w:val="003E184D"/>
    <w:rsid w:val="003E557D"/>
    <w:rsid w:val="003F1024"/>
    <w:rsid w:val="003F7B28"/>
    <w:rsid w:val="004129B0"/>
    <w:rsid w:val="00412B20"/>
    <w:rsid w:val="004153FA"/>
    <w:rsid w:val="00420874"/>
    <w:rsid w:val="00421C94"/>
    <w:rsid w:val="004269A0"/>
    <w:rsid w:val="00432AC0"/>
    <w:rsid w:val="0045171B"/>
    <w:rsid w:val="00452449"/>
    <w:rsid w:val="004535A5"/>
    <w:rsid w:val="00455C1C"/>
    <w:rsid w:val="00462A9C"/>
    <w:rsid w:val="00463A6C"/>
    <w:rsid w:val="00463FAC"/>
    <w:rsid w:val="004800B9"/>
    <w:rsid w:val="004839FC"/>
    <w:rsid w:val="004966FE"/>
    <w:rsid w:val="004A4A4C"/>
    <w:rsid w:val="004B1FB5"/>
    <w:rsid w:val="004B2491"/>
    <w:rsid w:val="004C3569"/>
    <w:rsid w:val="004D0D08"/>
    <w:rsid w:val="004D251C"/>
    <w:rsid w:val="004E1B7F"/>
    <w:rsid w:val="004E3321"/>
    <w:rsid w:val="004E4149"/>
    <w:rsid w:val="004E5E5D"/>
    <w:rsid w:val="00507456"/>
    <w:rsid w:val="005201F5"/>
    <w:rsid w:val="005245A6"/>
    <w:rsid w:val="00552B86"/>
    <w:rsid w:val="0055587A"/>
    <w:rsid w:val="005569CF"/>
    <w:rsid w:val="0055783F"/>
    <w:rsid w:val="00560456"/>
    <w:rsid w:val="00566605"/>
    <w:rsid w:val="00573469"/>
    <w:rsid w:val="005B1DFA"/>
    <w:rsid w:val="005E2F0C"/>
    <w:rsid w:val="00607BCC"/>
    <w:rsid w:val="00614AD7"/>
    <w:rsid w:val="006174A2"/>
    <w:rsid w:val="00630BC8"/>
    <w:rsid w:val="0065599E"/>
    <w:rsid w:val="00657793"/>
    <w:rsid w:val="00657DB7"/>
    <w:rsid w:val="00667928"/>
    <w:rsid w:val="00685E12"/>
    <w:rsid w:val="00685F7B"/>
    <w:rsid w:val="006A0D5C"/>
    <w:rsid w:val="006A2364"/>
    <w:rsid w:val="006A554D"/>
    <w:rsid w:val="006E3121"/>
    <w:rsid w:val="006F3964"/>
    <w:rsid w:val="006F50CD"/>
    <w:rsid w:val="00711303"/>
    <w:rsid w:val="007168E6"/>
    <w:rsid w:val="00722DDE"/>
    <w:rsid w:val="007527CA"/>
    <w:rsid w:val="007714B1"/>
    <w:rsid w:val="007753FE"/>
    <w:rsid w:val="00781ED4"/>
    <w:rsid w:val="007839D9"/>
    <w:rsid w:val="007B1CF4"/>
    <w:rsid w:val="007D700D"/>
    <w:rsid w:val="007D7034"/>
    <w:rsid w:val="007E68E3"/>
    <w:rsid w:val="008242C9"/>
    <w:rsid w:val="00824864"/>
    <w:rsid w:val="00831CE5"/>
    <w:rsid w:val="00833209"/>
    <w:rsid w:val="0083511C"/>
    <w:rsid w:val="00837CE1"/>
    <w:rsid w:val="00842848"/>
    <w:rsid w:val="00843D40"/>
    <w:rsid w:val="00863E1C"/>
    <w:rsid w:val="00873207"/>
    <w:rsid w:val="00895394"/>
    <w:rsid w:val="008B5807"/>
    <w:rsid w:val="008B6102"/>
    <w:rsid w:val="008D2CCA"/>
    <w:rsid w:val="008D42EC"/>
    <w:rsid w:val="008E1A80"/>
    <w:rsid w:val="008E51C2"/>
    <w:rsid w:val="00914845"/>
    <w:rsid w:val="00917952"/>
    <w:rsid w:val="00927B61"/>
    <w:rsid w:val="009547C5"/>
    <w:rsid w:val="00961D98"/>
    <w:rsid w:val="00972D0E"/>
    <w:rsid w:val="00973BEA"/>
    <w:rsid w:val="00974DDA"/>
    <w:rsid w:val="009800DD"/>
    <w:rsid w:val="009841F3"/>
    <w:rsid w:val="009841F7"/>
    <w:rsid w:val="00985983"/>
    <w:rsid w:val="009A7D22"/>
    <w:rsid w:val="009B1F0F"/>
    <w:rsid w:val="009C7031"/>
    <w:rsid w:val="009D2AF8"/>
    <w:rsid w:val="009E55F6"/>
    <w:rsid w:val="009F1C23"/>
    <w:rsid w:val="009F52E6"/>
    <w:rsid w:val="009F7567"/>
    <w:rsid w:val="00A04714"/>
    <w:rsid w:val="00A05F39"/>
    <w:rsid w:val="00A27676"/>
    <w:rsid w:val="00A337EC"/>
    <w:rsid w:val="00A352BC"/>
    <w:rsid w:val="00A561E2"/>
    <w:rsid w:val="00A60089"/>
    <w:rsid w:val="00A76334"/>
    <w:rsid w:val="00AA2185"/>
    <w:rsid w:val="00AA54BF"/>
    <w:rsid w:val="00AB2C2B"/>
    <w:rsid w:val="00AD0397"/>
    <w:rsid w:val="00AD5CDC"/>
    <w:rsid w:val="00AF1DA3"/>
    <w:rsid w:val="00AF4411"/>
    <w:rsid w:val="00B06B38"/>
    <w:rsid w:val="00B1251F"/>
    <w:rsid w:val="00B202E1"/>
    <w:rsid w:val="00B36393"/>
    <w:rsid w:val="00B972B1"/>
    <w:rsid w:val="00BA3110"/>
    <w:rsid w:val="00BD1766"/>
    <w:rsid w:val="00BD239B"/>
    <w:rsid w:val="00BE1924"/>
    <w:rsid w:val="00BE5DB4"/>
    <w:rsid w:val="00BF273F"/>
    <w:rsid w:val="00C07A0D"/>
    <w:rsid w:val="00C51B6A"/>
    <w:rsid w:val="00C61027"/>
    <w:rsid w:val="00C70F8A"/>
    <w:rsid w:val="00C74E0B"/>
    <w:rsid w:val="00C778A8"/>
    <w:rsid w:val="00C86573"/>
    <w:rsid w:val="00C97D90"/>
    <w:rsid w:val="00CA0DDE"/>
    <w:rsid w:val="00CC48E1"/>
    <w:rsid w:val="00CD05C4"/>
    <w:rsid w:val="00CD215E"/>
    <w:rsid w:val="00CD6BEE"/>
    <w:rsid w:val="00CE2E38"/>
    <w:rsid w:val="00CF5FCD"/>
    <w:rsid w:val="00D06686"/>
    <w:rsid w:val="00D12B93"/>
    <w:rsid w:val="00D27777"/>
    <w:rsid w:val="00D47495"/>
    <w:rsid w:val="00D54ED5"/>
    <w:rsid w:val="00D55D13"/>
    <w:rsid w:val="00D656FF"/>
    <w:rsid w:val="00D66088"/>
    <w:rsid w:val="00D76DE7"/>
    <w:rsid w:val="00DA0807"/>
    <w:rsid w:val="00DA1EB9"/>
    <w:rsid w:val="00DB77F3"/>
    <w:rsid w:val="00DD7BF0"/>
    <w:rsid w:val="00DE1F6B"/>
    <w:rsid w:val="00DE7128"/>
    <w:rsid w:val="00DE767B"/>
    <w:rsid w:val="00E01447"/>
    <w:rsid w:val="00E06CC0"/>
    <w:rsid w:val="00E14AF5"/>
    <w:rsid w:val="00E173D1"/>
    <w:rsid w:val="00E203A5"/>
    <w:rsid w:val="00E47A93"/>
    <w:rsid w:val="00E54ED5"/>
    <w:rsid w:val="00E601A6"/>
    <w:rsid w:val="00E634ED"/>
    <w:rsid w:val="00E7766E"/>
    <w:rsid w:val="00E8075F"/>
    <w:rsid w:val="00E910D6"/>
    <w:rsid w:val="00EC3A24"/>
    <w:rsid w:val="00ED3E06"/>
    <w:rsid w:val="00EE4735"/>
    <w:rsid w:val="00EE5C69"/>
    <w:rsid w:val="00F37BE7"/>
    <w:rsid w:val="00F65677"/>
    <w:rsid w:val="00F85B6F"/>
    <w:rsid w:val="00F94EEB"/>
    <w:rsid w:val="00F97F75"/>
    <w:rsid w:val="00FA29C5"/>
    <w:rsid w:val="00FA2DD9"/>
    <w:rsid w:val="00FB12B8"/>
    <w:rsid w:val="00FB57F3"/>
    <w:rsid w:val="00FC053E"/>
    <w:rsid w:val="00FC78B6"/>
    <w:rsid w:val="00FE2902"/>
    <w:rsid w:val="00FF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2F51F"/>
  <w15:chartTrackingRefBased/>
  <w15:docId w15:val="{AFDC1629-F61A-450D-B532-7BD7AA77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83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A80"/>
    <w:rPr>
      <w:rFonts w:ascii="Arial" w:eastAsia="ＭＳ ゴシック" w:hAnsi="Arial"/>
      <w:sz w:val="18"/>
      <w:szCs w:val="18"/>
    </w:rPr>
  </w:style>
  <w:style w:type="paragraph" w:styleId="a4">
    <w:name w:val="header"/>
    <w:basedOn w:val="a"/>
    <w:link w:val="a5"/>
    <w:rsid w:val="00E634ED"/>
    <w:pPr>
      <w:tabs>
        <w:tab w:val="center" w:pos="4252"/>
        <w:tab w:val="right" w:pos="8504"/>
      </w:tabs>
      <w:snapToGrid w:val="0"/>
    </w:pPr>
  </w:style>
  <w:style w:type="character" w:customStyle="1" w:styleId="a5">
    <w:name w:val="ヘッダー (文字)"/>
    <w:link w:val="a4"/>
    <w:rsid w:val="00E634ED"/>
    <w:rPr>
      <w:kern w:val="2"/>
      <w:sz w:val="22"/>
      <w:szCs w:val="24"/>
    </w:rPr>
  </w:style>
  <w:style w:type="paragraph" w:styleId="a6">
    <w:name w:val="footer"/>
    <w:basedOn w:val="a"/>
    <w:link w:val="a7"/>
    <w:rsid w:val="00E634ED"/>
    <w:pPr>
      <w:tabs>
        <w:tab w:val="center" w:pos="4252"/>
        <w:tab w:val="right" w:pos="8504"/>
      </w:tabs>
      <w:snapToGrid w:val="0"/>
    </w:pPr>
  </w:style>
  <w:style w:type="character" w:customStyle="1" w:styleId="a7">
    <w:name w:val="フッター (文字)"/>
    <w:link w:val="a6"/>
    <w:rsid w:val="00E634ED"/>
    <w:rPr>
      <w:kern w:val="2"/>
      <w:sz w:val="22"/>
      <w:szCs w:val="24"/>
    </w:rPr>
  </w:style>
  <w:style w:type="table" w:styleId="a8">
    <w:name w:val="Table Grid"/>
    <w:basedOn w:val="a1"/>
    <w:rsid w:val="0092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84691">
      <w:bodyDiv w:val="1"/>
      <w:marLeft w:val="0"/>
      <w:marRight w:val="0"/>
      <w:marTop w:val="0"/>
      <w:marBottom w:val="0"/>
      <w:divBdr>
        <w:top w:val="none" w:sz="0" w:space="0" w:color="auto"/>
        <w:left w:val="none" w:sz="0" w:space="0" w:color="auto"/>
        <w:bottom w:val="none" w:sz="0" w:space="0" w:color="auto"/>
        <w:right w:val="none" w:sz="0" w:space="0" w:color="auto"/>
      </w:divBdr>
    </w:div>
    <w:div w:id="1609238551">
      <w:bodyDiv w:val="1"/>
      <w:marLeft w:val="0"/>
      <w:marRight w:val="0"/>
      <w:marTop w:val="0"/>
      <w:marBottom w:val="0"/>
      <w:divBdr>
        <w:top w:val="none" w:sz="0" w:space="0" w:color="auto"/>
        <w:left w:val="none" w:sz="0" w:space="0" w:color="auto"/>
        <w:bottom w:val="none" w:sz="0" w:space="0" w:color="auto"/>
        <w:right w:val="none" w:sz="0" w:space="0" w:color="auto"/>
      </w:divBdr>
    </w:div>
    <w:div w:id="1777747597">
      <w:bodyDiv w:val="1"/>
      <w:marLeft w:val="0"/>
      <w:marRight w:val="0"/>
      <w:marTop w:val="0"/>
      <w:marBottom w:val="0"/>
      <w:divBdr>
        <w:top w:val="none" w:sz="0" w:space="0" w:color="auto"/>
        <w:left w:val="none" w:sz="0" w:space="0" w:color="auto"/>
        <w:bottom w:val="none" w:sz="0" w:space="0" w:color="auto"/>
        <w:right w:val="none" w:sz="0" w:space="0" w:color="auto"/>
      </w:divBdr>
    </w:div>
    <w:div w:id="18390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B168-91B2-4FC5-8B3C-8E96F9D7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930</Words>
  <Characters>5305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居宅介護支援契約書</vt:lpstr>
      <vt:lpstr>居宅介護支援契約書</vt:lpstr>
    </vt:vector>
  </TitlesOfParts>
  <Company>伊勢崎佐波医師会病院</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居宅介護支援契約書</dc:title>
  <dc:subject/>
  <dc:creator>総務課</dc:creator>
  <cp:keywords/>
  <cp:lastModifiedBy>篤司 須藤</cp:lastModifiedBy>
  <cp:revision>5</cp:revision>
  <cp:lastPrinted>2024-07-12T08:16:00Z</cp:lastPrinted>
  <dcterms:created xsi:type="dcterms:W3CDTF">2025-09-03T02:49:00Z</dcterms:created>
  <dcterms:modified xsi:type="dcterms:W3CDTF">2025-09-04T08:23:00Z</dcterms:modified>
</cp:coreProperties>
</file>